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4E" w:rsidRDefault="002E114E">
      <w:pPr>
        <w:pStyle w:val="a3"/>
        <w:jc w:val="center"/>
        <w:divId w:val="68663693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301d6da81$2c52fe6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6da81$2c52fe62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4E" w:rsidRDefault="002E114E">
      <w:pPr>
        <w:jc w:val="center"/>
        <w:divId w:val="68663693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11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DC0915">
        <w:rPr>
          <w:rFonts w:ascii="GHEA Grapalat" w:eastAsia="Times New Roman" w:hAnsi="GHEA Grapalat"/>
          <w:szCs w:val="20"/>
        </w:rPr>
        <w:t xml:space="preserve">25 </w:t>
      </w:r>
      <w:r w:rsidR="00DC0915" w:rsidRPr="00DC0915">
        <w:rPr>
          <w:rFonts w:ascii="GHEA Grapalat" w:eastAsia="Times New Roman" w:hAnsi="GHEA Grapalat"/>
          <w:szCs w:val="20"/>
        </w:rPr>
        <w:t>դեկտեմբերի</w:t>
      </w:r>
      <w:r w:rsidRPr="00DC0915">
        <w:rPr>
          <w:rFonts w:ascii="GHEA Grapalat" w:eastAsia="Times New Roman" w:hAnsi="GHEA Grapalat"/>
          <w:szCs w:val="20"/>
        </w:rPr>
        <w:t xml:space="preserve"> 2020</w:t>
      </w:r>
      <w:r w:rsidR="00DC0915" w:rsidRPr="00DC0915">
        <w:rPr>
          <w:rFonts w:ascii="GHEA Grapalat" w:eastAsia="Times New Roman" w:hAnsi="GHEA Grapalat"/>
          <w:szCs w:val="20"/>
          <w:lang w:val="hy-AM"/>
        </w:rPr>
        <w:t xml:space="preserve"> </w:t>
      </w:r>
      <w:r w:rsidRPr="00DC0915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 w:rsidR="009F298E">
        <w:rPr>
          <w:rStyle w:val="a4"/>
          <w:rFonts w:ascii="GHEA Grapalat" w:eastAsia="Times New Roman" w:hAnsi="GHEA Grapalat"/>
          <w:sz w:val="27"/>
          <w:szCs w:val="27"/>
        </w:rPr>
        <w:t xml:space="preserve">ԱՎԱԳԱՆՈՒ </w:t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 ՆԻՍՏԻ</w:t>
      </w:r>
    </w:p>
    <w:p w:rsidR="002E114E" w:rsidRDefault="002E114E">
      <w:pPr>
        <w:pStyle w:val="a3"/>
        <w:divId w:val="686636932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11 անդամներ:</w:t>
      </w:r>
    </w:p>
    <w:p w:rsidR="002E114E" w:rsidRDefault="002E114E">
      <w:pPr>
        <w:pStyle w:val="a3"/>
        <w:divId w:val="686636932"/>
      </w:pPr>
      <w:r>
        <w:t>Բացակա էին`  Էդիկ Իսրաելյանը</w:t>
      </w:r>
      <w:r w:rsidR="00DC0915">
        <w:t>,</w:t>
      </w:r>
      <w:r w:rsidR="00DC0915">
        <w:rPr>
          <w:lang w:val="hy-AM"/>
        </w:rPr>
        <w:t xml:space="preserve"> </w:t>
      </w:r>
      <w:r>
        <w:t>Ռադիկ Մարգարյանը</w:t>
      </w:r>
    </w:p>
    <w:p w:rsidR="002E114E" w:rsidRDefault="002E114E">
      <w:pPr>
        <w:pStyle w:val="a3"/>
        <w:divId w:val="686636932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2E114E" w:rsidRDefault="002E114E">
      <w:pPr>
        <w:pStyle w:val="a3"/>
        <w:divId w:val="686636932"/>
      </w:pPr>
      <w:r>
        <w:rPr>
          <w:rStyle w:val="a4"/>
          <w:u w:val="single"/>
        </w:rPr>
        <w:t>Նիստը արձանագրում էր `</w:t>
      </w:r>
      <w:r w:rsidR="00DC0915">
        <w:rPr>
          <w:rStyle w:val="a4"/>
          <w:u w:val="single"/>
          <w:lang w:val="hy-AM"/>
        </w:rPr>
        <w:t>Նուշիկ Դավթյան</w:t>
      </w:r>
      <w:r>
        <w:rPr>
          <w:rStyle w:val="a4"/>
          <w:u w:val="single"/>
        </w:rPr>
        <w:t>ը</w:t>
      </w:r>
    </w:p>
    <w:p w:rsidR="00DC0915" w:rsidRDefault="00DC0915">
      <w:pPr>
        <w:pStyle w:val="a3"/>
        <w:divId w:val="1438522664"/>
        <w:rPr>
          <w:lang w:val="hy-AM"/>
        </w:rPr>
      </w:pPr>
    </w:p>
    <w:p w:rsidR="00DC0915" w:rsidRPr="00DC0915" w:rsidRDefault="00DC0915" w:rsidP="00DC0915">
      <w:pPr>
        <w:pStyle w:val="a3"/>
        <w:divId w:val="1438522664"/>
        <w:rPr>
          <w:lang w:val="hy-AM"/>
        </w:rPr>
      </w:pPr>
      <w:r w:rsidRPr="00DC0915">
        <w:rPr>
          <w:lang w:val="hy-AM"/>
        </w:rPr>
        <w:t>Լսեցին</w:t>
      </w:r>
      <w:r w:rsidRPr="00DC0915">
        <w:rPr>
          <w:lang w:val="hy-AM"/>
        </w:rPr>
        <w:br/>
      </w:r>
      <w:r w:rsidRPr="00DC0915">
        <w:rPr>
          <w:rStyle w:val="a5"/>
          <w:b/>
          <w:bCs/>
          <w:lang w:val="hy-AM"/>
        </w:rPr>
        <w:t xml:space="preserve">ՕՐԱԿԱՐԳԸ ՀԱՍՏԱՏԵԼՈՒ ՄԱՍԻՆ </w:t>
      </w:r>
    </w:p>
    <w:p w:rsidR="00DC0915" w:rsidRPr="00DC0915" w:rsidRDefault="00DC0915" w:rsidP="00DC0915">
      <w:pPr>
        <w:pStyle w:val="a3"/>
        <w:jc w:val="right"/>
        <w:divId w:val="1438522664"/>
        <w:rPr>
          <w:lang w:val="hy-AM"/>
        </w:rPr>
      </w:pPr>
      <w:r w:rsidRPr="00DC0915">
        <w:rPr>
          <w:rStyle w:val="a5"/>
          <w:b/>
          <w:bCs/>
          <w:lang w:val="hy-AM"/>
        </w:rPr>
        <w:t>/Զեկ. ԴԱՎԻԹ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1438522664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1438522664"/>
        <w:rPr>
          <w:lang w:val="hy-AM"/>
        </w:rPr>
      </w:pPr>
      <w:r>
        <w:t xml:space="preserve">Որոշումն ընդունված է. /կցվում է որոշում N </w:t>
      </w:r>
      <w:r>
        <w:rPr>
          <w:lang w:val="hy-AM"/>
        </w:rPr>
        <w:t>99</w:t>
      </w:r>
      <w:r>
        <w:t>-</w:t>
      </w:r>
      <w:r>
        <w:rPr>
          <w:lang w:val="hy-AM"/>
        </w:rPr>
        <w:t>Ա</w:t>
      </w:r>
      <w:r>
        <w:t>/</w:t>
      </w:r>
    </w:p>
    <w:p w:rsidR="00DC0915" w:rsidRDefault="00DC0915">
      <w:pPr>
        <w:pStyle w:val="a3"/>
        <w:divId w:val="1438522664"/>
        <w:rPr>
          <w:lang w:val="hy-AM"/>
        </w:rPr>
      </w:pPr>
    </w:p>
    <w:p w:rsidR="002E114E" w:rsidRPr="00DC0915" w:rsidRDefault="002E114E">
      <w:pPr>
        <w:pStyle w:val="a3"/>
        <w:divId w:val="1438522664"/>
        <w:rPr>
          <w:lang w:val="hy-AM"/>
        </w:rPr>
      </w:pPr>
      <w:r w:rsidRPr="00DC0915">
        <w:rPr>
          <w:lang w:val="hy-AM"/>
        </w:rPr>
        <w:t>Լսեցին</w:t>
      </w:r>
      <w:r w:rsidRPr="00DC0915">
        <w:rPr>
          <w:lang w:val="hy-AM"/>
        </w:rPr>
        <w:br/>
      </w:r>
      <w:r w:rsidR="00DC0915" w:rsidRPr="00DC0915">
        <w:rPr>
          <w:b/>
          <w:lang w:val="hy-AM"/>
        </w:rPr>
        <w:t>Ռուստամ Ռաֆիկի Գասպարյանին &lt;&lt;Արմավիրի պատվավոր քաղաքացի&gt;&gt; կոչում շնորհելու մասին:</w:t>
      </w:r>
    </w:p>
    <w:p w:rsidR="002E114E" w:rsidRPr="00DC0915" w:rsidRDefault="002E114E" w:rsidP="00DC0915">
      <w:pPr>
        <w:pStyle w:val="a3"/>
        <w:jc w:val="right"/>
        <w:divId w:val="1438522664"/>
        <w:rPr>
          <w:b/>
          <w:bCs/>
          <w:i/>
          <w:iCs/>
          <w:lang w:val="hy-AM"/>
        </w:rPr>
      </w:pPr>
      <w:r>
        <w:rPr>
          <w:rStyle w:val="a5"/>
          <w:b/>
          <w:bCs/>
        </w:rPr>
        <w:t>/Զեկ. ԴԱՎԻԹ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2E114E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2E114E" w:rsidRDefault="002E114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2E114E" w:rsidRDefault="002E114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E114E" w:rsidRDefault="002E114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Pr="00DC0915" w:rsidRDefault="002E114E">
      <w:pPr>
        <w:pStyle w:val="a3"/>
        <w:divId w:val="313686178"/>
      </w:pPr>
      <w:r>
        <w:t>Որոշումն ընդունված է. /կցվում է որոշում</w:t>
      </w:r>
      <w:r w:rsidR="00DC0915">
        <w:t xml:space="preserve"> N 1</w:t>
      </w:r>
      <w:r w:rsidR="00DC0915">
        <w:rPr>
          <w:lang w:val="hy-AM"/>
        </w:rPr>
        <w:t>00</w:t>
      </w:r>
      <w:r>
        <w:t>-</w:t>
      </w:r>
      <w:r w:rsidR="00DC0915">
        <w:rPr>
          <w:lang w:val="hy-AM"/>
        </w:rPr>
        <w:t>Ա</w:t>
      </w:r>
      <w:r>
        <w:t>/</w:t>
      </w:r>
    </w:p>
    <w:p w:rsidR="00DC0915" w:rsidRDefault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lastRenderedPageBreak/>
        <w:t>Լսեցին</w:t>
      </w:r>
    </w:p>
    <w:p w:rsidR="00DC0915" w:rsidRDefault="00DC0915">
      <w:pPr>
        <w:pStyle w:val="a3"/>
        <w:divId w:val="313686178"/>
        <w:rPr>
          <w:b/>
          <w:lang w:val="hy-AM"/>
        </w:rPr>
      </w:pPr>
      <w:r w:rsidRPr="00DC0915">
        <w:rPr>
          <w:b/>
          <w:lang w:val="hy-AM"/>
        </w:rPr>
        <w:t>Արմավիր համայնքի 2021 թվականի բյուջեի հաստատման մասին:</w:t>
      </w:r>
    </w:p>
    <w:p w:rsidR="00DC0915" w:rsidRPr="00DC0915" w:rsidRDefault="00DC0915" w:rsidP="00DC0915">
      <w:pPr>
        <w:pStyle w:val="a3"/>
        <w:jc w:val="right"/>
        <w:divId w:val="313686178"/>
        <w:rPr>
          <w:b/>
          <w:bCs/>
          <w:i/>
          <w:iCs/>
          <w:lang w:val="hy-AM"/>
        </w:rPr>
      </w:pPr>
      <w:r>
        <w:rPr>
          <w:rStyle w:val="a5"/>
          <w:b/>
          <w:bCs/>
        </w:rPr>
        <w:t>/Զեկ. ԴԱՎԻԹ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313686178"/>
        <w:rPr>
          <w:lang w:val="hy-AM"/>
        </w:rPr>
      </w:pPr>
      <w:r>
        <w:t>Որոշումն ընդունված է. /կցվում է որոշում N 1</w:t>
      </w:r>
      <w:r>
        <w:rPr>
          <w:lang w:val="hy-AM"/>
        </w:rPr>
        <w:t>01</w:t>
      </w:r>
      <w:r>
        <w:t>-</w:t>
      </w:r>
      <w:r>
        <w:rPr>
          <w:lang w:val="hy-AM"/>
        </w:rPr>
        <w:t>Ն</w:t>
      </w:r>
      <w:r>
        <w:t>/</w:t>
      </w:r>
    </w:p>
    <w:p w:rsidR="00DC0915" w:rsidRDefault="00DC0915" w:rsidP="00DC0915">
      <w:pPr>
        <w:pStyle w:val="a3"/>
        <w:divId w:val="313686178"/>
        <w:rPr>
          <w:lang w:val="hy-AM"/>
        </w:rPr>
      </w:pPr>
    </w:p>
    <w:p w:rsidR="00DC0915" w:rsidRDefault="00DC0915" w:rsidP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t>Լսեցին</w:t>
      </w:r>
    </w:p>
    <w:p w:rsidR="00DC0915" w:rsidRDefault="00DC0915" w:rsidP="00DC0915">
      <w:pPr>
        <w:pStyle w:val="a3"/>
        <w:divId w:val="313686178"/>
        <w:rPr>
          <w:b/>
          <w:lang w:val="hy-AM"/>
        </w:rPr>
      </w:pPr>
      <w:r w:rsidRPr="00DC0915">
        <w:rPr>
          <w:b/>
          <w:lang w:val="hy-AM"/>
        </w:rPr>
        <w:t>Ընդհանուր բնույթի այլ ծառայությունների գծով պայմանագրային աշխատողների քանակը և աշխատավարձի չափը հաստատելու մասին:</w:t>
      </w:r>
    </w:p>
    <w:p w:rsidR="00DC0915" w:rsidRPr="00DC0915" w:rsidRDefault="00DC0915" w:rsidP="00DC0915">
      <w:pPr>
        <w:pStyle w:val="a3"/>
        <w:jc w:val="right"/>
        <w:divId w:val="313686178"/>
        <w:rPr>
          <w:b/>
          <w:bCs/>
          <w:i/>
          <w:iCs/>
          <w:lang w:val="hy-AM"/>
        </w:rPr>
      </w:pPr>
      <w:r w:rsidRPr="00DC0915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ՏԻԳՐԱՆՅԱՆ</w:t>
      </w:r>
      <w:r w:rsidRPr="00DC0915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313686178"/>
        <w:rPr>
          <w:lang w:val="hy-AM"/>
        </w:rPr>
      </w:pPr>
      <w:r>
        <w:t>Որոշումն ընդունված է. /կցվում է որոշում N 1</w:t>
      </w:r>
      <w:r>
        <w:rPr>
          <w:lang w:val="hy-AM"/>
        </w:rPr>
        <w:t>02</w:t>
      </w:r>
      <w:r>
        <w:t>-</w:t>
      </w:r>
      <w:r>
        <w:rPr>
          <w:lang w:val="hy-AM"/>
        </w:rPr>
        <w:t>Ա</w:t>
      </w:r>
      <w:r>
        <w:t>/</w:t>
      </w:r>
    </w:p>
    <w:p w:rsidR="00DC0915" w:rsidRDefault="00DC0915" w:rsidP="00DC0915">
      <w:pPr>
        <w:pStyle w:val="a3"/>
        <w:divId w:val="313686178"/>
        <w:rPr>
          <w:lang w:val="hy-AM"/>
        </w:rPr>
      </w:pPr>
    </w:p>
    <w:p w:rsidR="00DC0915" w:rsidRDefault="00DC0915" w:rsidP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t>Լսեցին</w:t>
      </w:r>
    </w:p>
    <w:p w:rsidR="00DC0915" w:rsidRDefault="00DC0915" w:rsidP="00DC0915">
      <w:pPr>
        <w:pStyle w:val="a3"/>
        <w:divId w:val="313686178"/>
        <w:rPr>
          <w:b/>
          <w:lang w:val="hy-AM"/>
        </w:rPr>
      </w:pPr>
      <w:r w:rsidRPr="00DC0915">
        <w:rPr>
          <w:b/>
          <w:lang w:val="hy-AM"/>
        </w:rPr>
        <w:t>Արմավիր համայնքի սեփականություն հանդիսացող հինգերորդ աստիճանի վթարային գույքը քանդելու համաձայնություն տալու մասին:</w:t>
      </w:r>
    </w:p>
    <w:p w:rsidR="00DC0915" w:rsidRDefault="00DC0915" w:rsidP="00DC0915">
      <w:pPr>
        <w:pStyle w:val="a3"/>
        <w:jc w:val="right"/>
        <w:divId w:val="313686178"/>
        <w:rPr>
          <w:rStyle w:val="a5"/>
          <w:b/>
          <w:bCs/>
          <w:lang w:val="hy-AM"/>
        </w:rPr>
      </w:pPr>
      <w:r w:rsidRPr="00DC0915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ԱԲԳԱՐՅԱՆ</w:t>
      </w:r>
      <w:r w:rsidRPr="00DC0915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313686178"/>
        <w:rPr>
          <w:lang w:val="hy-AM"/>
        </w:rPr>
      </w:pPr>
      <w:r>
        <w:t>Որոշումն ընդունված է. /կցվում է որոշում N 1</w:t>
      </w:r>
      <w:r>
        <w:rPr>
          <w:lang w:val="hy-AM"/>
        </w:rPr>
        <w:t>03</w:t>
      </w:r>
      <w:r>
        <w:t>-</w:t>
      </w:r>
      <w:r>
        <w:rPr>
          <w:lang w:val="hy-AM"/>
        </w:rPr>
        <w:t>Ա</w:t>
      </w:r>
      <w:r>
        <w:t>/</w:t>
      </w:r>
    </w:p>
    <w:p w:rsidR="00DC0915" w:rsidRDefault="00DC0915" w:rsidP="00DC0915">
      <w:pPr>
        <w:pStyle w:val="a3"/>
        <w:divId w:val="313686178"/>
        <w:rPr>
          <w:lang w:val="hy-AM"/>
        </w:rPr>
      </w:pPr>
    </w:p>
    <w:p w:rsidR="00DC0915" w:rsidRDefault="00DC0915" w:rsidP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t>Լսեցին</w:t>
      </w:r>
    </w:p>
    <w:p w:rsidR="00DC0915" w:rsidRDefault="00DC0915" w:rsidP="00DC0915">
      <w:pPr>
        <w:pStyle w:val="a3"/>
        <w:divId w:val="313686178"/>
        <w:rPr>
          <w:b/>
          <w:lang w:val="hy-AM"/>
        </w:rPr>
      </w:pPr>
      <w:r w:rsidRPr="00DC0915">
        <w:rPr>
          <w:b/>
          <w:lang w:val="hy-AM"/>
        </w:rPr>
        <w:t>Տեղական վճարի արտոնություններ սահմանելու մասին:</w:t>
      </w:r>
    </w:p>
    <w:p w:rsidR="00DC0915" w:rsidRDefault="00DC0915" w:rsidP="00DC0915">
      <w:pPr>
        <w:pStyle w:val="a3"/>
        <w:jc w:val="right"/>
        <w:divId w:val="313686178"/>
        <w:rPr>
          <w:rStyle w:val="a5"/>
          <w:b/>
          <w:bCs/>
          <w:lang w:val="hy-AM"/>
        </w:rPr>
      </w:pPr>
      <w:r w:rsidRPr="00DC0915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ԴՈԼԻՆՅԱՆ</w:t>
      </w:r>
      <w:r w:rsidRPr="00DC0915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313686178"/>
        <w:rPr>
          <w:lang w:val="hy-AM"/>
        </w:rPr>
      </w:pPr>
      <w:r>
        <w:lastRenderedPageBreak/>
        <w:t>Որոշումն ընդունված է. /կցվում է որոշում N 1</w:t>
      </w:r>
      <w:r>
        <w:rPr>
          <w:lang w:val="hy-AM"/>
        </w:rPr>
        <w:t>04</w:t>
      </w:r>
      <w:r>
        <w:t>-</w:t>
      </w:r>
      <w:r>
        <w:rPr>
          <w:lang w:val="hy-AM"/>
        </w:rPr>
        <w:t>Ա</w:t>
      </w:r>
      <w:r>
        <w:t>/</w:t>
      </w:r>
    </w:p>
    <w:p w:rsidR="00DC0915" w:rsidRDefault="00DC0915" w:rsidP="00DC0915">
      <w:pPr>
        <w:pStyle w:val="a3"/>
        <w:divId w:val="313686178"/>
        <w:rPr>
          <w:lang w:val="hy-AM"/>
        </w:rPr>
      </w:pPr>
    </w:p>
    <w:p w:rsidR="00DC0915" w:rsidRDefault="00DC0915" w:rsidP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t>Լսեցին</w:t>
      </w:r>
    </w:p>
    <w:p w:rsidR="00DC0915" w:rsidRDefault="00DC0915" w:rsidP="00DC0915">
      <w:pPr>
        <w:pStyle w:val="a3"/>
        <w:divId w:val="313686178"/>
        <w:rPr>
          <w:b/>
          <w:lang w:val="hy-AM"/>
        </w:rPr>
      </w:pPr>
      <w:r w:rsidRPr="00DC0915">
        <w:rPr>
          <w:b/>
          <w:lang w:val="hy-AM"/>
        </w:rPr>
        <w:t>Տեղական վճարի արտոնություններ սահմանելու մասին:</w:t>
      </w:r>
    </w:p>
    <w:p w:rsidR="00DC0915" w:rsidRDefault="00DC0915" w:rsidP="00DC0915">
      <w:pPr>
        <w:pStyle w:val="a3"/>
        <w:jc w:val="right"/>
        <w:divId w:val="313686178"/>
        <w:rPr>
          <w:rStyle w:val="a5"/>
          <w:b/>
          <w:bCs/>
          <w:lang w:val="hy-AM"/>
        </w:rPr>
      </w:pPr>
      <w:r w:rsidRPr="00DC0915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ԴՈԼԻՆՅԱՆ</w:t>
      </w:r>
      <w:r w:rsidRPr="00DC0915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313686178"/>
        <w:rPr>
          <w:lang w:val="hy-AM"/>
        </w:rPr>
      </w:pPr>
      <w:r>
        <w:t>Որոշումն ընդունված է. /կցվում է որոշում N 1</w:t>
      </w:r>
      <w:r>
        <w:rPr>
          <w:lang w:val="hy-AM"/>
        </w:rPr>
        <w:t>05</w:t>
      </w:r>
      <w:r>
        <w:t>-</w:t>
      </w:r>
      <w:r>
        <w:rPr>
          <w:lang w:val="hy-AM"/>
        </w:rPr>
        <w:t>Ա</w:t>
      </w:r>
      <w:r>
        <w:t>/</w:t>
      </w:r>
    </w:p>
    <w:p w:rsidR="00DC0915" w:rsidRDefault="00DC0915" w:rsidP="00DC0915">
      <w:pPr>
        <w:pStyle w:val="a3"/>
        <w:divId w:val="313686178"/>
        <w:rPr>
          <w:lang w:val="hy-AM"/>
        </w:rPr>
      </w:pPr>
    </w:p>
    <w:p w:rsidR="00DC0915" w:rsidRDefault="00DC0915" w:rsidP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t>Լսեցին</w:t>
      </w:r>
    </w:p>
    <w:p w:rsidR="00DC0915" w:rsidRDefault="00DC0915" w:rsidP="00DC0915">
      <w:pPr>
        <w:pStyle w:val="a3"/>
        <w:divId w:val="313686178"/>
        <w:rPr>
          <w:b/>
          <w:lang w:val="hy-AM"/>
        </w:rPr>
      </w:pPr>
      <w:r w:rsidRPr="00DC0915">
        <w:rPr>
          <w:b/>
          <w:lang w:val="hy-AM"/>
        </w:rPr>
        <w:t>Տեղական վճարի արտոնություններ սահմանելու մասին:</w:t>
      </w:r>
    </w:p>
    <w:p w:rsidR="00DC0915" w:rsidRDefault="00DC0915" w:rsidP="00DC0915">
      <w:pPr>
        <w:pStyle w:val="a3"/>
        <w:jc w:val="right"/>
        <w:divId w:val="313686178"/>
        <w:rPr>
          <w:rStyle w:val="a5"/>
          <w:b/>
          <w:bCs/>
          <w:lang w:val="hy-AM"/>
        </w:rPr>
      </w:pPr>
      <w:r w:rsidRPr="00DC0915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ԴՈԼԻՆՅԱՆ</w:t>
      </w:r>
      <w:r w:rsidRPr="00DC0915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C0915" w:rsidRDefault="00DC0915" w:rsidP="00DC0915">
      <w:pPr>
        <w:pStyle w:val="a3"/>
        <w:divId w:val="313686178"/>
        <w:rPr>
          <w:lang w:val="hy-AM"/>
        </w:rPr>
      </w:pPr>
      <w:r>
        <w:t>Որոշումն ընդունված է. /կցվում է որոշում N 1</w:t>
      </w:r>
      <w:r>
        <w:rPr>
          <w:lang w:val="hy-AM"/>
        </w:rPr>
        <w:t>06</w:t>
      </w:r>
      <w:r>
        <w:t>-</w:t>
      </w:r>
      <w:r>
        <w:rPr>
          <w:lang w:val="hy-AM"/>
        </w:rPr>
        <w:t>Ա</w:t>
      </w:r>
      <w:r>
        <w:t>/</w:t>
      </w:r>
    </w:p>
    <w:p w:rsidR="00DC0915" w:rsidRDefault="00DC0915" w:rsidP="00DC0915">
      <w:pPr>
        <w:pStyle w:val="a3"/>
        <w:divId w:val="313686178"/>
        <w:rPr>
          <w:lang w:val="hy-AM"/>
        </w:rPr>
      </w:pPr>
    </w:p>
    <w:p w:rsidR="00DC0915" w:rsidRDefault="00DC0915" w:rsidP="00DC0915">
      <w:pPr>
        <w:pStyle w:val="a3"/>
        <w:divId w:val="313686178"/>
        <w:rPr>
          <w:lang w:val="hy-AM"/>
        </w:rPr>
      </w:pPr>
      <w:r w:rsidRPr="00DC0915">
        <w:rPr>
          <w:lang w:val="hy-AM"/>
        </w:rPr>
        <w:t>Լսեցին</w:t>
      </w:r>
    </w:p>
    <w:p w:rsidR="00DC0915" w:rsidRDefault="00DC0915" w:rsidP="00DC0915">
      <w:pPr>
        <w:pStyle w:val="a3"/>
        <w:divId w:val="313686178"/>
        <w:rPr>
          <w:b/>
          <w:lang w:val="hy-AM"/>
        </w:rPr>
      </w:pPr>
      <w:r w:rsidRPr="009F298E">
        <w:rPr>
          <w:b/>
          <w:lang w:val="hy-AM"/>
        </w:rPr>
        <w:t>Գույքահարկի արտոնություններ սահմանելու մասին:</w:t>
      </w:r>
    </w:p>
    <w:p w:rsidR="00DC0915" w:rsidRPr="00DC0915" w:rsidRDefault="00DC0915" w:rsidP="00DC0915">
      <w:pPr>
        <w:pStyle w:val="a3"/>
        <w:jc w:val="right"/>
        <w:divId w:val="313686178"/>
        <w:rPr>
          <w:b/>
          <w:bCs/>
          <w:i/>
          <w:iCs/>
          <w:lang w:val="hy-AM"/>
        </w:rPr>
      </w:pPr>
      <w:r w:rsidRPr="00DC0915">
        <w:rPr>
          <w:rStyle w:val="a5"/>
          <w:b/>
          <w:bCs/>
          <w:lang w:val="hy-AM"/>
        </w:rPr>
        <w:t xml:space="preserve">/Զեկ. </w:t>
      </w:r>
      <w:r>
        <w:rPr>
          <w:rStyle w:val="a5"/>
          <w:b/>
          <w:bCs/>
          <w:lang w:val="hy-AM"/>
        </w:rPr>
        <w:t>Ա. ՏԻԳՐԱՆՅԱՆ</w:t>
      </w:r>
      <w:r w:rsidRPr="00DC0915">
        <w:rPr>
          <w:rStyle w:val="a5"/>
          <w:b/>
          <w:bCs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687"/>
        <w:gridCol w:w="1280"/>
      </w:tblGrid>
      <w:tr w:rsidR="00DC0915" w:rsidTr="00DC0915">
        <w:trPr>
          <w:divId w:val="313686178"/>
          <w:tblCellSpacing w:w="15" w:type="dxa"/>
        </w:trPr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C0915" w:rsidRDefault="00DC0915" w:rsidP="008C25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E114E" w:rsidRPr="00DC0915" w:rsidRDefault="00DC0915" w:rsidP="00DC0915">
      <w:pPr>
        <w:pStyle w:val="a3"/>
        <w:divId w:val="313686178"/>
        <w:rPr>
          <w:lang w:val="hy-AM"/>
        </w:rPr>
      </w:pPr>
      <w:r>
        <w:t>Որոշումն ընդունված է. /կցվում է որոշում N 1</w:t>
      </w:r>
      <w:r>
        <w:rPr>
          <w:lang w:val="hy-AM"/>
        </w:rPr>
        <w:t>07</w:t>
      </w:r>
      <w:r>
        <w:t>-</w:t>
      </w:r>
      <w:r>
        <w:rPr>
          <w:lang w:val="hy-AM"/>
        </w:rPr>
        <w:t>Ա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2E114E" w:rsidRPr="00DC0915">
        <w:trPr>
          <w:divId w:val="686636932"/>
          <w:tblCellSpacing w:w="0" w:type="dxa"/>
        </w:trPr>
        <w:tc>
          <w:tcPr>
            <w:tcW w:w="450" w:type="dxa"/>
            <w:vAlign w:val="center"/>
            <w:hideMark/>
          </w:tcPr>
          <w:p w:rsidR="002E114E" w:rsidRPr="00DC0915" w:rsidRDefault="002E114E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C0915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rFonts w:ascii="Courier New" w:hAnsi="Courier New" w:cs="Courier New"/>
                <w:lang w:val="hy-AM"/>
              </w:rPr>
              <w:t> </w:t>
            </w:r>
            <w:r w:rsidRPr="00DC0915">
              <w:rPr>
                <w:lang w:val="hy-AM"/>
              </w:rPr>
              <w:t>Ավագանու անդամներ</w:t>
            </w:r>
          </w:p>
        </w:tc>
      </w:tr>
      <w:tr w:rsidR="002E114E">
        <w:trPr>
          <w:divId w:val="686636932"/>
          <w:tblCellSpacing w:w="0" w:type="dxa"/>
        </w:trPr>
        <w:tc>
          <w:tcPr>
            <w:tcW w:w="0" w:type="auto"/>
            <w:vAlign w:val="center"/>
            <w:hideMark/>
          </w:tcPr>
          <w:p w:rsidR="002E114E" w:rsidRPr="00DC0915" w:rsidRDefault="002E114E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DC0915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114E" w:rsidRPr="00DC0915" w:rsidRDefault="002E114E">
            <w:pPr>
              <w:rPr>
                <w:rFonts w:ascii="GHEA Grapalat" w:eastAsia="Times New Roman" w:hAnsi="GHEA Grapalat"/>
                <w:lang w:val="hy-AM"/>
              </w:rPr>
            </w:pPr>
            <w:r w:rsidRPr="00DC0915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t>ՍՈՒՐԵՆ ԱԲՐԱՀԱՄՅԱՆ</w:t>
            </w:r>
          </w:p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t>ՀԱՅԿ ԲԱՐՍԵՂՅԱՆ</w:t>
            </w:r>
          </w:p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lastRenderedPageBreak/>
              <w:t>ԱՐԱ ԳԱՍՊԱՐՅԱՆ</w:t>
            </w:r>
          </w:p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t>ՆՈՐԱՅՐ ԴԱՐԲԻՆՅԱՆ</w:t>
            </w:r>
          </w:p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t>ՀԱՅԿ ԴՈԼԻՆՅԱՆ</w:t>
            </w:r>
          </w:p>
          <w:p w:rsidR="002E114E" w:rsidRPr="00DC0915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t>ԱՐՄԵՆ ՀԱԿՈԲՅԱՆ</w:t>
            </w:r>
          </w:p>
          <w:p w:rsidR="002E114E" w:rsidRPr="009F298E" w:rsidRDefault="002E114E">
            <w:pPr>
              <w:pStyle w:val="a3"/>
              <w:rPr>
                <w:lang w:val="hy-AM"/>
              </w:rPr>
            </w:pPr>
            <w:r w:rsidRPr="00DC0915">
              <w:rPr>
                <w:lang w:val="hy-AM"/>
              </w:rPr>
              <w:t>ԼԵ</w:t>
            </w:r>
            <w:r w:rsidRPr="009F298E">
              <w:rPr>
                <w:lang w:val="hy-AM"/>
              </w:rPr>
              <w:t>ՌՆԻԿ ՀԱՐՈՒԹՅՈՒՆՅԱՆ</w:t>
            </w:r>
          </w:p>
          <w:p w:rsidR="002E114E" w:rsidRPr="009F298E" w:rsidRDefault="002E114E">
            <w:pPr>
              <w:pStyle w:val="a3"/>
              <w:rPr>
                <w:lang w:val="hy-AM"/>
              </w:rPr>
            </w:pPr>
            <w:r w:rsidRPr="009F298E">
              <w:rPr>
                <w:lang w:val="hy-AM"/>
              </w:rPr>
              <w:t>ԽԱՉԻԿ ՀԱՐՈՒԹՅՈՒՆՅԱՆ</w:t>
            </w:r>
          </w:p>
          <w:p w:rsidR="002E114E" w:rsidRPr="009F298E" w:rsidRDefault="002E114E">
            <w:pPr>
              <w:pStyle w:val="a3"/>
              <w:rPr>
                <w:lang w:val="hy-AM"/>
              </w:rPr>
            </w:pPr>
            <w:r w:rsidRPr="009F298E">
              <w:rPr>
                <w:lang w:val="hy-AM"/>
              </w:rPr>
              <w:t>ՕՀԱՆ ՀԱՐՈՒԹՅՈՒՆՅԱՆ</w:t>
            </w:r>
          </w:p>
          <w:p w:rsidR="002E114E" w:rsidRDefault="002E114E">
            <w:pPr>
              <w:pStyle w:val="a3"/>
            </w:pPr>
            <w:r>
              <w:t>ԱՐՍԵՆ ՄԵԼՈՅԱՆ</w:t>
            </w:r>
          </w:p>
          <w:p w:rsidR="002E114E" w:rsidRDefault="002E114E">
            <w:pPr>
              <w:pStyle w:val="a3"/>
            </w:pPr>
            <w:r>
              <w:t>ԱՐՄԵՆ ՇԻՐՎԱՆՅԱՆ</w:t>
            </w:r>
          </w:p>
        </w:tc>
      </w:tr>
    </w:tbl>
    <w:p w:rsidR="002E114E" w:rsidRPr="00DC0915" w:rsidRDefault="002E114E" w:rsidP="00DC0915">
      <w:pPr>
        <w:pStyle w:val="a3"/>
        <w:divId w:val="2040281725"/>
      </w:pPr>
      <w:r>
        <w:rPr>
          <w:i/>
          <w:iCs/>
        </w:rPr>
        <w:lastRenderedPageBreak/>
        <w:br/>
      </w:r>
      <w:r w:rsidR="00DC0915" w:rsidRPr="00DC0915">
        <w:rPr>
          <w:rStyle w:val="a5"/>
          <w:i w:val="0"/>
        </w:rPr>
        <w:t>ՀԱՄԱՅՆՔԻ ՂԵԿԱՎԱՐ</w:t>
      </w:r>
      <w:r w:rsidR="00DC0915" w:rsidRPr="00DC0915">
        <w:rPr>
          <w:rStyle w:val="a5"/>
          <w:i w:val="0"/>
          <w:lang w:val="hy-AM"/>
        </w:rPr>
        <w:t xml:space="preserve">`         </w:t>
      </w:r>
      <w:r w:rsidR="00DC0915">
        <w:rPr>
          <w:rStyle w:val="a5"/>
          <w:i w:val="0"/>
          <w:lang w:val="hy-AM"/>
        </w:rPr>
        <w:t xml:space="preserve"> </w:t>
      </w:r>
      <w:r w:rsidR="00DC0915" w:rsidRPr="00DC0915">
        <w:rPr>
          <w:rStyle w:val="a5"/>
          <w:i w:val="0"/>
          <w:lang w:val="hy-AM"/>
        </w:rPr>
        <w:t xml:space="preserve">        </w:t>
      </w:r>
      <w:r w:rsidR="00DC0915" w:rsidRPr="00DC0915">
        <w:rPr>
          <w:i/>
          <w:iCs/>
          <w:lang w:val="hy-AM"/>
        </w:rPr>
        <w:t xml:space="preserve">  </w:t>
      </w:r>
      <w:r w:rsidR="00DC0915" w:rsidRPr="00DC0915">
        <w:t>Դ</w:t>
      </w:r>
      <w:r w:rsidR="00DC0915" w:rsidRPr="00DC0915">
        <w:rPr>
          <w:lang w:val="hy-AM"/>
        </w:rPr>
        <w:t>.</w:t>
      </w:r>
      <w:r w:rsidRPr="00DC0915">
        <w:t xml:space="preserve"> ԽՈՒԴԱԹՅԱՆ</w:t>
      </w:r>
    </w:p>
    <w:p w:rsidR="002E114E" w:rsidRPr="00DC0915" w:rsidRDefault="002E114E">
      <w:pPr>
        <w:pStyle w:val="a3"/>
        <w:divId w:val="686636932"/>
      </w:pPr>
      <w:r w:rsidRPr="00DC0915">
        <w:rPr>
          <w:rFonts w:ascii="Courier New" w:hAnsi="Courier New" w:cs="Courier New"/>
        </w:rPr>
        <w:t> </w:t>
      </w:r>
    </w:p>
    <w:p w:rsidR="002E114E" w:rsidRPr="00DC0915" w:rsidRDefault="002E114E">
      <w:pPr>
        <w:pStyle w:val="a3"/>
        <w:divId w:val="686636932"/>
      </w:pPr>
      <w:r w:rsidRPr="00DC0915">
        <w:rPr>
          <w:rFonts w:ascii="Courier New" w:hAnsi="Courier New" w:cs="Courier New"/>
        </w:rPr>
        <w:t> </w:t>
      </w:r>
    </w:p>
    <w:p w:rsidR="002E114E" w:rsidRPr="00DC0915" w:rsidRDefault="00DC0915" w:rsidP="00DC0915">
      <w:pPr>
        <w:pStyle w:val="a3"/>
        <w:divId w:val="1685203401"/>
      </w:pPr>
      <w:r w:rsidRPr="00DC0915">
        <w:rPr>
          <w:rStyle w:val="a5"/>
          <w:i w:val="0"/>
        </w:rPr>
        <w:t>ՆԻՍՏՆ ԱՐՁԱՆԱԳՐԵՑ`</w:t>
      </w:r>
      <w:r w:rsidRPr="00DC0915">
        <w:rPr>
          <w:rFonts w:ascii="Courier New" w:hAnsi="Courier New" w:cs="Courier New"/>
        </w:rPr>
        <w:t> </w:t>
      </w:r>
      <w:r w:rsidRPr="00DC0915">
        <w:rPr>
          <w:rFonts w:cs="Courier New"/>
          <w:lang w:val="hy-AM"/>
        </w:rPr>
        <w:t xml:space="preserve">                </w:t>
      </w:r>
      <w:r>
        <w:rPr>
          <w:rFonts w:cs="Courier New"/>
          <w:lang w:val="hy-AM"/>
        </w:rPr>
        <w:t xml:space="preserve"> </w:t>
      </w:r>
      <w:r w:rsidRPr="00DC0915">
        <w:rPr>
          <w:rFonts w:cs="Courier New"/>
          <w:lang w:val="hy-AM"/>
        </w:rPr>
        <w:t xml:space="preserve"> </w:t>
      </w:r>
      <w:r w:rsidRPr="00DC0915">
        <w:rPr>
          <w:rFonts w:ascii="Courier New" w:hAnsi="Courier New" w:cs="Courier New"/>
        </w:rPr>
        <w:t> </w:t>
      </w:r>
      <w:r w:rsidRPr="00DC0915">
        <w:rPr>
          <w:rFonts w:cs="Courier New"/>
          <w:lang w:val="hy-AM"/>
        </w:rPr>
        <w:t>Ն. ԴԱՎԹՅԱՆ</w:t>
      </w:r>
      <w:r w:rsidRPr="00DC0915">
        <w:rPr>
          <w:rFonts w:cs="GHEA Grapalat"/>
          <w:lang w:val="hy-AM"/>
        </w:rPr>
        <w:t>Ը</w:t>
      </w:r>
      <w:r w:rsidR="002E114E" w:rsidRPr="00DC0915">
        <w:t xml:space="preserve"> </w:t>
      </w:r>
    </w:p>
    <w:sectPr w:rsidR="002E114E" w:rsidRPr="00DC0915" w:rsidSect="00E506C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C8A"/>
    <w:multiLevelType w:val="hybridMultilevel"/>
    <w:tmpl w:val="3D7C4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14E"/>
    <w:rsid w:val="002E114E"/>
    <w:rsid w:val="00614C17"/>
    <w:rsid w:val="009F298E"/>
    <w:rsid w:val="00DB1F72"/>
    <w:rsid w:val="00DC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4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14E"/>
    <w:rPr>
      <w:b/>
      <w:bCs/>
    </w:rPr>
  </w:style>
  <w:style w:type="character" w:styleId="a5">
    <w:name w:val="Emphasis"/>
    <w:basedOn w:val="a0"/>
    <w:uiPriority w:val="20"/>
    <w:qFormat/>
    <w:rsid w:val="002E114E"/>
    <w:rPr>
      <w:i/>
      <w:iCs/>
    </w:rPr>
  </w:style>
  <w:style w:type="paragraph" w:styleId="a6">
    <w:name w:val="List Paragraph"/>
    <w:basedOn w:val="a"/>
    <w:uiPriority w:val="34"/>
    <w:qFormat/>
    <w:rsid w:val="002E114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3</cp:revision>
  <cp:lastPrinted>2020-12-25T10:24:00Z</cp:lastPrinted>
  <dcterms:created xsi:type="dcterms:W3CDTF">2020-12-25T05:45:00Z</dcterms:created>
  <dcterms:modified xsi:type="dcterms:W3CDTF">2020-12-25T10:24:00Z</dcterms:modified>
</cp:coreProperties>
</file>