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22" w:rsidRDefault="00492A22">
      <w:pPr>
        <w:pStyle w:val="a3"/>
        <w:jc w:val="center"/>
        <w:divId w:val="1418861550"/>
      </w:pPr>
      <w:r>
        <w:rPr>
          <w:noProof/>
        </w:rPr>
        <w:drawing>
          <wp:inline distT="0" distB="0" distL="0" distR="0">
            <wp:extent cx="1099185" cy="1043940"/>
            <wp:effectExtent l="0" t="0" r="5715" b="0"/>
            <wp:docPr id="1" name="Рисунок 1" descr="cid:003401d63332$003c690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401d63332$003c690e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8740" cy="46355"/>
            <wp:effectExtent l="1905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22" w:rsidRDefault="00492A22">
      <w:pPr>
        <w:jc w:val="center"/>
        <w:divId w:val="141886155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3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26 ՄԱՅԻՍԻ 2020թվական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</w:t>
      </w:r>
      <w:r w:rsidR="002A713B">
        <w:rPr>
          <w:rStyle w:val="a4"/>
          <w:rFonts w:ascii="GHEA Grapalat" w:eastAsia="Times New Roman" w:hAnsi="GHEA Grapalat"/>
          <w:sz w:val="27"/>
          <w:szCs w:val="27"/>
          <w:lang w:val="hy-AM"/>
        </w:rPr>
        <w:t xml:space="preserve"> </w:t>
      </w:r>
      <w:r>
        <w:rPr>
          <w:rStyle w:val="a4"/>
          <w:rFonts w:ascii="GHEA Grapalat" w:eastAsia="Times New Roman" w:hAnsi="GHEA Grapalat"/>
          <w:sz w:val="27"/>
          <w:szCs w:val="27"/>
        </w:rPr>
        <w:t xml:space="preserve"> ԱՐՏԱՀԵՐԹ ՆԻՍՏԻ</w:t>
      </w:r>
    </w:p>
    <w:p w:rsidR="00492A22" w:rsidRDefault="00492A22">
      <w:pPr>
        <w:pStyle w:val="a3"/>
        <w:divId w:val="1418861550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11 անդամներ:</w:t>
      </w:r>
    </w:p>
    <w:p w:rsidR="00492A22" w:rsidRDefault="00492A22">
      <w:pPr>
        <w:pStyle w:val="a3"/>
        <w:divId w:val="1418861550"/>
      </w:pPr>
      <w:r>
        <w:t>Բացակա էին` Էդիկ Իսրաելյանը, Օհան Հարությունյանը,  Ռադիկ Մարգարյանը</w:t>
      </w:r>
    </w:p>
    <w:p w:rsidR="00492A22" w:rsidRDefault="00492A22">
      <w:pPr>
        <w:pStyle w:val="a3"/>
        <w:divId w:val="1418861550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 </w:t>
      </w:r>
      <w:r>
        <w:rPr>
          <w:rStyle w:val="a4"/>
          <w:u w:val="single"/>
        </w:rPr>
        <w:t>համայնքի ղեկավար` Դավիթ Խուդաթյանը</w:t>
      </w:r>
    </w:p>
    <w:p w:rsidR="00492A22" w:rsidRDefault="00492A22">
      <w:pPr>
        <w:pStyle w:val="a3"/>
        <w:divId w:val="1418861550"/>
        <w:rPr>
          <w:rStyle w:val="a4"/>
          <w:u w:val="single"/>
          <w:lang w:val="hy-AM"/>
        </w:rPr>
      </w:pPr>
      <w:r>
        <w:rPr>
          <w:rStyle w:val="a4"/>
          <w:u w:val="single"/>
        </w:rPr>
        <w:t xml:space="preserve">Նիստը արձանագրում էր ` </w:t>
      </w:r>
      <w:r w:rsidR="002A713B">
        <w:rPr>
          <w:rStyle w:val="a4"/>
          <w:u w:val="single"/>
          <w:lang w:val="hy-AM"/>
        </w:rPr>
        <w:t xml:space="preserve"> Նուշիկ Դավթյանը</w:t>
      </w:r>
    </w:p>
    <w:p w:rsidR="002A713B" w:rsidRDefault="002A713B">
      <w:pPr>
        <w:pStyle w:val="a3"/>
        <w:divId w:val="1418861550"/>
        <w:rPr>
          <w:rStyle w:val="a4"/>
          <w:lang w:val="hy-AM"/>
        </w:rPr>
      </w:pPr>
      <w:r w:rsidRPr="00216F56">
        <w:rPr>
          <w:rStyle w:val="a4"/>
          <w:lang w:val="hy-AM"/>
        </w:rPr>
        <w:t>Համայնքի ղեկավարը ներկայացրեց օրակարգը:</w:t>
      </w:r>
    </w:p>
    <w:p w:rsidR="002A713B" w:rsidRDefault="002A713B" w:rsidP="002A713B">
      <w:pPr>
        <w:divId w:val="1418861550"/>
        <w:rPr>
          <w:rFonts w:ascii="GHEA Grapalat" w:hAnsi="GHEA Grapalat"/>
          <w:sz w:val="24"/>
          <w:lang w:val="hy-AM"/>
        </w:rPr>
      </w:pPr>
      <w:r w:rsidRPr="00C56398">
        <w:rPr>
          <w:rFonts w:ascii="GHEA Grapalat" w:hAnsi="GHEA Grapalat"/>
          <w:sz w:val="24"/>
          <w:lang w:val="hy-AM"/>
        </w:rPr>
        <w:t>1.Արմավիր համայնքի ավագանու 2019 թվականի դեկտեմբերի 27-ի  թիվ 136-Ն որոշման մեջ փոփոխություններ կատարելու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Զեկ.`Ա.Գրիգորյան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2.Արմավիր համայնքի  ավագանու 2019 թվականի մարտի 29-ի թիվ  22-Ա որոշման մեջ փոփոխություններ  կատարելու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3.Արմավիր համայնքի ավագանու 2020 թվականի ապրիլի 17-ի թիվ 15-Ա որոշման  մեջ փոփոխություն  կատարելու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4.Հողերի նպատակային նշանակությունը փոխելու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5.Տեղական վճարի արտոնություն կիրառելու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6.Գույքահարկի արտոնություններ սահմանելու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Զեկ.`Ա.Տիգրանյան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 Տեղական վճարի արտոնություններ սահմանելու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Զեկ.`Ա.Դոլինյանն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8.Օգնություն հատկացնելու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Զեկ.`Ա.Խաչատրյան</w:t>
      </w:r>
    </w:p>
    <w:p w:rsidR="002A713B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b/>
          <w:sz w:val="24"/>
          <w:szCs w:val="24"/>
          <w:lang w:val="hy-AM"/>
        </w:rPr>
      </w:pPr>
      <w:r w:rsidRPr="00A75641">
        <w:rPr>
          <w:rFonts w:ascii="Courier New" w:hAnsi="Courier New" w:cs="Courier New"/>
          <w:b/>
          <w:lang w:val="hy-AM"/>
        </w:rPr>
        <w:t> 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Ավագանին 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A75641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A75641">
        <w:rPr>
          <w:rFonts w:ascii="GHEA Grapalat" w:hAnsi="GHEA Grapalat"/>
          <w:b/>
          <w:sz w:val="24"/>
          <w:szCs w:val="24"/>
          <w:lang w:val="hy-AM"/>
        </w:rPr>
        <w:t>կողմ, 0 դեմ, 0 ձեռնպահ քվեարկությամբ  հաստատեց օրակարգը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` </w:t>
      </w:r>
      <w:r w:rsidRPr="00216F56">
        <w:rPr>
          <w:rFonts w:ascii="GHEA Grapalat" w:hAnsi="GHEA Grapalat"/>
          <w:b/>
          <w:sz w:val="24"/>
          <w:szCs w:val="24"/>
          <w:lang w:val="hy-AM"/>
        </w:rPr>
        <w:t>8</w:t>
      </w:r>
      <w:r w:rsidRPr="00A75641">
        <w:rPr>
          <w:rFonts w:ascii="GHEA Grapalat" w:hAnsi="GHEA Grapalat"/>
          <w:b/>
          <w:sz w:val="24"/>
          <w:szCs w:val="24"/>
          <w:lang w:val="hy-AM"/>
        </w:rPr>
        <w:t xml:space="preserve"> հարցով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713B">
        <w:rPr>
          <w:rFonts w:ascii="GHEA Grapalat" w:hAnsi="GHEA Grapalat"/>
          <w:b/>
          <w:sz w:val="24"/>
          <w:szCs w:val="24"/>
          <w:lang w:val="hy-AM"/>
        </w:rPr>
        <w:t>(կցվում է):</w:t>
      </w:r>
    </w:p>
    <w:p w:rsidR="002A713B" w:rsidRPr="00A75641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b/>
          <w:sz w:val="24"/>
          <w:szCs w:val="24"/>
          <w:lang w:val="nl-NL"/>
        </w:rPr>
      </w:pPr>
    </w:p>
    <w:p w:rsidR="002A713B" w:rsidRDefault="002A713B" w:rsidP="002A713B">
      <w:pPr>
        <w:divId w:val="1418861550"/>
        <w:rPr>
          <w:rFonts w:ascii="GHEA Grapalat" w:hAnsi="GHEA Grapalat"/>
          <w:sz w:val="24"/>
          <w:lang w:val="hy-AM"/>
        </w:rPr>
      </w:pPr>
      <w:r w:rsidRPr="00C56398">
        <w:rPr>
          <w:rFonts w:ascii="GHEA Grapalat" w:hAnsi="GHEA Grapalat"/>
          <w:sz w:val="24"/>
          <w:lang w:val="hy-AM"/>
        </w:rPr>
        <w:t>1.ԱՐՄԱՎԻՐ ՀԱՄԱՅՆՔԻ ԱՎԱԳԱՆՈՒ 2019 ԹՎԱԿԱՆԻ ԴԵԿՏԵՄԲԵՐԻ 27-Ի  ԹԻՎ 136-Ն ՈՐՈՇՄԱՆ ՄԵՋ ՓՈՓՈԽՈՒԹՅՈՒՆՆԵՐ ԿԱՏԱՐԵԼՈՒ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ԶԵԿ.`Ա.ԳՐԻԳՈՐՅԱՆ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2.ԱՐՄԱՎԻՐ ՀԱՄԱՅՆՔԻ  ԱՎԱԳԱՆՈՒ 2019 ԹՎԱԿԱՆԻ ՄԱՐՏԻ 29-Ի ԹԻՎ  22-Ա ՈՐՈՇՄԱՆ ՄԵՋ ՓՈՓՈԽՈՒԹՅՈՒՆՆԵՐ  ԿԱՏԱՐԵԼՈՒ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3.ԱՐՄԱՎԻՐ ՀԱՄԱՅՆՔԻ ԱՎԱԳԱՆՈՒ 2020 ԹՎԱԿԱՆԻ ԱՊՐԻԼԻ 17-Ի ԹԻՎ 15-Ա ՈՐՈՇՄԱՆ  ՄԵՋ ՓՈՓՈԽՈՒԹՅՈՒՆ  ԿԱՏԱՐԵԼՈՒ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ԶԵԿ.`Մ.ԿՈՍՏԱՆՅԱՆ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4.ՀՈՂԵՐԻ ՆՊԱՏԱԿԱՅԻՆ ՆՇԱՆԱԿՈՒԹՅՈՒՆԸ ՓՈԽԵԼՈՒ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lastRenderedPageBreak/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5.ՏԵՂԱԿԱՆ ՎՃԱՐԻ ԱՐՏՈՆՈՒԹՅՈՒՆ ԿԻՐԱՌԵԼՈՒ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ԶԵԿ.`Ա.ԱԲԳԱՐՅԱՆ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6.ԳՈՒՅՔԱՀԱՐԿԻ ԱՐՏՈՆՈՒԹՅՈՒՆՆԵՐ ՍԱՀՄԱՆԵԼՈՒ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ԶԵԿ.`Ա.ՏԻԳՐԱՆՅԱՆ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7. ՏԵՂԱԿԱՆ ՎՃԱՐԻ ԱՐՏՈՆՈՒԹՅՈՒՆՆԵՐ ՍԱՀՄԱՆԵԼՈՒ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ԶԵԿ.`Ա.ԴՈԼԻՆՅԱՆՆ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p w:rsid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8.ՕԳՆՈՒԹՅՈՒՆ ՀԱՏԿԱՑՆԵԼՈՒ ՄԱՍԻՆ:</w:t>
      </w:r>
    </w:p>
    <w:p w:rsidR="002A713B" w:rsidRDefault="002A713B" w:rsidP="002A713B">
      <w:pPr>
        <w:jc w:val="right"/>
        <w:divId w:val="1418861550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ԶԵԿ.`Ա.ԽԱՉԱՏՐՅԱՆ</w:t>
      </w:r>
    </w:p>
    <w:p w:rsidR="002A713B" w:rsidRPr="00FD0943" w:rsidRDefault="002A713B" w:rsidP="002A713B">
      <w:pPr>
        <w:tabs>
          <w:tab w:val="left" w:pos="142"/>
        </w:tabs>
        <w:jc w:val="both"/>
        <w:divId w:val="1418861550"/>
        <w:rPr>
          <w:rFonts w:ascii="GHEA Grapalat" w:hAnsi="GHEA Grapalat"/>
          <w:sz w:val="24"/>
          <w:szCs w:val="24"/>
          <w:lang w:val="hy-AM"/>
        </w:rPr>
      </w:pPr>
      <w:r w:rsidRPr="00EA3A30">
        <w:rPr>
          <w:rFonts w:ascii="GHEA Grapalat" w:hAnsi="GHEA Grapalat"/>
          <w:sz w:val="24"/>
          <w:szCs w:val="24"/>
          <w:lang w:val="hy-AM"/>
        </w:rPr>
        <w:t>Ավագանին</w:t>
      </w:r>
      <w:r>
        <w:rPr>
          <w:rFonts w:ascii="GHEA Grapalat" w:hAnsi="GHEA Grapalat"/>
          <w:sz w:val="24"/>
          <w:szCs w:val="24"/>
          <w:lang w:val="hy-AM"/>
        </w:rPr>
        <w:t xml:space="preserve"> 11</w:t>
      </w:r>
      <w:r w:rsidRPr="00EA3A30">
        <w:rPr>
          <w:rFonts w:ascii="GHEA Grapalat" w:hAnsi="GHEA Grapalat"/>
          <w:sz w:val="24"/>
          <w:szCs w:val="24"/>
          <w:lang w:val="hy-AM"/>
        </w:rPr>
        <w:t xml:space="preserve"> կողմ, 0 դեմ, 0 ձեռնպահ քվեարկությամբ  </w:t>
      </w:r>
      <w:r w:rsidRPr="00FD0943">
        <w:rPr>
          <w:rFonts w:ascii="GHEA Grapalat" w:hAnsi="GHEA Grapalat"/>
          <w:sz w:val="24"/>
          <w:szCs w:val="24"/>
          <w:lang w:val="hy-AM"/>
        </w:rPr>
        <w:t>ընդունեց համապատասխան որոշում (կցվում է):</w:t>
      </w:r>
    </w:p>
    <w:p w:rsidR="002A713B" w:rsidRPr="002A713B" w:rsidRDefault="002A713B" w:rsidP="002A713B">
      <w:pPr>
        <w:jc w:val="both"/>
        <w:divId w:val="1418861550"/>
        <w:rPr>
          <w:rFonts w:ascii="GHEA Grapalat" w:hAnsi="GHEA Grapalat"/>
          <w:sz w:val="24"/>
          <w:lang w:val="hy-AM"/>
        </w:rPr>
      </w:pP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6"/>
        <w:gridCol w:w="7275"/>
      </w:tblGrid>
      <w:tr w:rsidR="00492A22">
        <w:trPr>
          <w:divId w:val="1418861550"/>
          <w:tblCellSpacing w:w="0" w:type="dxa"/>
        </w:trPr>
        <w:tc>
          <w:tcPr>
            <w:tcW w:w="436" w:type="dxa"/>
            <w:vAlign w:val="center"/>
            <w:hideMark/>
          </w:tcPr>
          <w:p w:rsidR="00492A22" w:rsidRPr="002A713B" w:rsidRDefault="00492A22">
            <w:pPr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A713B">
              <w:rPr>
                <w:rFonts w:ascii="Courier New" w:hAnsi="Courier New" w:cs="Courier New"/>
                <w:lang w:val="hy-AM"/>
              </w:rPr>
              <w:t> </w:t>
            </w:r>
            <w:r w:rsidRPr="002A713B">
              <w:rPr>
                <w:rFonts w:ascii="Courier New" w:eastAsia="Times New Roman" w:hAnsi="Courier New" w:cs="Courier New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2A22" w:rsidRDefault="00492A22">
            <w:pPr>
              <w:pStyle w:val="a3"/>
            </w:pPr>
            <w:r w:rsidRPr="002A713B">
              <w:rPr>
                <w:rFonts w:ascii="Courier New" w:hAnsi="Courier New" w:cs="Courier New"/>
                <w:lang w:val="hy-AM"/>
              </w:rPr>
              <w:t> </w:t>
            </w:r>
            <w:r>
              <w:t>Ավագանու անդամներ</w:t>
            </w:r>
          </w:p>
        </w:tc>
      </w:tr>
      <w:tr w:rsidR="00492A22">
        <w:trPr>
          <w:divId w:val="1418861550"/>
          <w:tblCellSpacing w:w="0" w:type="dxa"/>
        </w:trPr>
        <w:tc>
          <w:tcPr>
            <w:tcW w:w="0" w:type="auto"/>
            <w:vAlign w:val="center"/>
            <w:hideMark/>
          </w:tcPr>
          <w:p w:rsidR="00492A22" w:rsidRDefault="00492A2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2A22" w:rsidRDefault="00492A22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492A22" w:rsidRDefault="00492A22">
            <w:pPr>
              <w:pStyle w:val="a3"/>
            </w:pPr>
            <w:r>
              <w:t>ՍՈՒՐԵՆ ԱԲՐԱՀԱՄՅԱՆ</w:t>
            </w:r>
          </w:p>
          <w:p w:rsidR="00492A22" w:rsidRDefault="00492A22">
            <w:pPr>
              <w:pStyle w:val="a3"/>
            </w:pPr>
            <w:r>
              <w:t>ԱՌՆԱԿ ԱՎԵՏԻՍՅԱՆ</w:t>
            </w:r>
          </w:p>
          <w:p w:rsidR="00492A22" w:rsidRDefault="00492A22">
            <w:pPr>
              <w:pStyle w:val="a3"/>
            </w:pPr>
            <w:r>
              <w:t>ՀԱՅԿ ԲԱՐՍԵՂՅԱՆ</w:t>
            </w:r>
          </w:p>
          <w:p w:rsidR="00492A22" w:rsidRDefault="00492A22">
            <w:pPr>
              <w:pStyle w:val="a3"/>
            </w:pPr>
            <w:r>
              <w:lastRenderedPageBreak/>
              <w:t>ԱՐԱ ԳԱՍՊԱՐՅԱՆ</w:t>
            </w:r>
          </w:p>
          <w:p w:rsidR="00492A22" w:rsidRDefault="00492A22">
            <w:pPr>
              <w:pStyle w:val="a3"/>
            </w:pPr>
            <w:r>
              <w:t>ՆՈՐԱՅՐ ԴԱՐԲԻՆՅԱՆ</w:t>
            </w:r>
          </w:p>
          <w:p w:rsidR="00492A22" w:rsidRDefault="00492A22">
            <w:pPr>
              <w:pStyle w:val="a3"/>
            </w:pPr>
            <w:r>
              <w:t>ՀԱՅԿ ԴՈԼԻՆՅԱՆ</w:t>
            </w:r>
          </w:p>
          <w:p w:rsidR="00492A22" w:rsidRDefault="00492A22">
            <w:pPr>
              <w:pStyle w:val="a3"/>
            </w:pPr>
            <w:r>
              <w:t>ԱՐՄԵՆ ՀԱԿՈԲՅԱՆ</w:t>
            </w:r>
          </w:p>
          <w:p w:rsidR="00492A22" w:rsidRDefault="00492A22">
            <w:pPr>
              <w:pStyle w:val="a3"/>
            </w:pPr>
            <w:r>
              <w:t>ԼԵՌՆԻԿ ՀԱՐՈՒԹՅՈՒՆՅԱՆ</w:t>
            </w:r>
          </w:p>
          <w:p w:rsidR="00492A22" w:rsidRDefault="00492A22">
            <w:pPr>
              <w:pStyle w:val="a3"/>
            </w:pPr>
            <w:r>
              <w:t>ԽԱՉԻԿ ՀԱՐՈՒԹՅՈՒՆՅԱՆ</w:t>
            </w:r>
          </w:p>
          <w:p w:rsidR="00492A22" w:rsidRDefault="00492A22">
            <w:pPr>
              <w:pStyle w:val="a3"/>
            </w:pPr>
            <w:r>
              <w:t>ԱՐՍԵՆ ՄԵԼՈՅԱՆ</w:t>
            </w:r>
          </w:p>
          <w:p w:rsidR="00492A22" w:rsidRDefault="00492A22">
            <w:pPr>
              <w:pStyle w:val="a3"/>
            </w:pPr>
            <w:r>
              <w:t>ԱՐՄԵՆ ՇԻՐՎԱՆՅԱՆ</w:t>
            </w:r>
          </w:p>
        </w:tc>
      </w:tr>
    </w:tbl>
    <w:p w:rsidR="00492A22" w:rsidRDefault="00492A22">
      <w:pPr>
        <w:pStyle w:val="a3"/>
        <w:divId w:val="1812357170"/>
      </w:pPr>
      <w:r>
        <w:rPr>
          <w:i/>
          <w:iCs/>
        </w:rPr>
        <w:lastRenderedPageBreak/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492A22" w:rsidRDefault="00492A22">
      <w:pPr>
        <w:pStyle w:val="a3"/>
        <w:divId w:val="1418861550"/>
      </w:pPr>
      <w:r>
        <w:rPr>
          <w:rFonts w:ascii="Courier New" w:hAnsi="Courier New" w:cs="Courier New"/>
        </w:rPr>
        <w:t> </w:t>
      </w:r>
    </w:p>
    <w:p w:rsidR="00492A22" w:rsidRDefault="00492A22">
      <w:pPr>
        <w:pStyle w:val="a3"/>
        <w:divId w:val="1418861550"/>
      </w:pPr>
      <w:r>
        <w:rPr>
          <w:rFonts w:ascii="Courier New" w:hAnsi="Courier New" w:cs="Courier New"/>
        </w:rPr>
        <w:t> </w:t>
      </w:r>
    </w:p>
    <w:p w:rsidR="00492A22" w:rsidRDefault="00492A22">
      <w:pPr>
        <w:pStyle w:val="a3"/>
        <w:divId w:val="1900938960"/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 w:rsidR="002A713B" w:rsidRPr="002A713B">
        <w:rPr>
          <w:rFonts w:cs="Courier New"/>
          <w:lang w:val="hy-AM"/>
        </w:rPr>
        <w:t>Ն.Դավթյան</w:t>
      </w:r>
      <w:r w:rsidRPr="002A713B">
        <w:t>ը</w:t>
      </w:r>
      <w:r>
        <w:t xml:space="preserve"> _________________________________</w:t>
      </w:r>
    </w:p>
    <w:sectPr w:rsidR="00492A22" w:rsidSect="00FE293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92A22"/>
    <w:rsid w:val="002A713B"/>
    <w:rsid w:val="0049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92A22"/>
    <w:rPr>
      <w:b/>
      <w:bCs/>
    </w:rPr>
  </w:style>
  <w:style w:type="character" w:styleId="a5">
    <w:name w:val="Emphasis"/>
    <w:basedOn w:val="a0"/>
    <w:uiPriority w:val="20"/>
    <w:qFormat/>
    <w:rsid w:val="00492A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436</Words>
  <Characters>2490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cp:lastPrinted>2020-05-26T07:55:00Z</cp:lastPrinted>
  <dcterms:created xsi:type="dcterms:W3CDTF">2020-05-26T07:48:00Z</dcterms:created>
  <dcterms:modified xsi:type="dcterms:W3CDTF">2020-05-26T07:55:00Z</dcterms:modified>
</cp:coreProperties>
</file>