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8" w:rsidRDefault="00E267C8">
      <w:pPr>
        <w:pStyle w:val="a3"/>
        <w:jc w:val="center"/>
        <w:divId w:val="1562595559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701d6f885$6d5555f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6f885$6d5555fa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C8" w:rsidRDefault="00E267C8">
      <w:pPr>
        <w:jc w:val="center"/>
        <w:divId w:val="156259555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784D58">
        <w:rPr>
          <w:rFonts w:ascii="GHEA Grapalat" w:eastAsia="Times New Roman" w:hAnsi="GHEA Grapalat"/>
          <w:szCs w:val="20"/>
        </w:rPr>
        <w:t xml:space="preserve">27 </w:t>
      </w:r>
      <w:r w:rsidR="00784D58" w:rsidRPr="00784D58">
        <w:rPr>
          <w:rFonts w:ascii="GHEA Grapalat" w:eastAsia="Times New Roman" w:hAnsi="GHEA Grapalat"/>
          <w:szCs w:val="20"/>
        </w:rPr>
        <w:t>հունվարի</w:t>
      </w:r>
      <w:r w:rsidRPr="00784D58">
        <w:rPr>
          <w:rFonts w:ascii="GHEA Grapalat" w:eastAsia="Times New Roman" w:hAnsi="GHEA Grapalat"/>
          <w:szCs w:val="20"/>
        </w:rPr>
        <w:t xml:space="preserve"> 2021</w:t>
      </w:r>
      <w:r w:rsidR="00784D58" w:rsidRPr="00784D58">
        <w:rPr>
          <w:rFonts w:ascii="GHEA Grapalat" w:eastAsia="Times New Roman" w:hAnsi="GHEA Grapalat"/>
          <w:szCs w:val="20"/>
          <w:lang w:val="hy-AM"/>
        </w:rPr>
        <w:t xml:space="preserve"> </w:t>
      </w:r>
      <w:r w:rsidRPr="00784D58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E267C8" w:rsidRDefault="00E267C8">
      <w:pPr>
        <w:pStyle w:val="a3"/>
        <w:divId w:val="1562595559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10 անդամներ:</w:t>
      </w:r>
    </w:p>
    <w:p w:rsidR="00E267C8" w:rsidRDefault="00E267C8">
      <w:pPr>
        <w:pStyle w:val="a3"/>
        <w:divId w:val="1562595559"/>
      </w:pPr>
      <w:r>
        <w:t>Բացակա էին` Էդիկ Իսրաելյանը, Օհան Հարությունյանը, Արսեն Մելոյանը</w:t>
      </w:r>
    </w:p>
    <w:p w:rsidR="00E267C8" w:rsidRDefault="00E267C8">
      <w:pPr>
        <w:pStyle w:val="a3"/>
        <w:divId w:val="1562595559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համայնքի ղեկավար` Դավիթ Խուդաթյանը</w:t>
      </w:r>
    </w:p>
    <w:p w:rsidR="00E267C8" w:rsidRDefault="00E267C8">
      <w:pPr>
        <w:pStyle w:val="a3"/>
        <w:divId w:val="1562595559"/>
        <w:rPr>
          <w:rStyle w:val="a4"/>
          <w:u w:val="single"/>
          <w:lang w:val="hy-AM"/>
        </w:rPr>
      </w:pPr>
      <w:r>
        <w:rPr>
          <w:rStyle w:val="a4"/>
          <w:u w:val="single"/>
        </w:rPr>
        <w:t>Նիստը արձանագրում էր</w:t>
      </w:r>
      <w:r w:rsidR="00CF34D0">
        <w:rPr>
          <w:rStyle w:val="a4"/>
          <w:u w:val="single"/>
          <w:lang w:val="hy-AM"/>
        </w:rPr>
        <w:t>`</w:t>
      </w:r>
      <w:r>
        <w:rPr>
          <w:rStyle w:val="a4"/>
          <w:u w:val="single"/>
        </w:rPr>
        <w:t xml:space="preserve"> </w:t>
      </w:r>
      <w:r w:rsidR="00784D58">
        <w:rPr>
          <w:rStyle w:val="a4"/>
          <w:u w:val="single"/>
          <w:lang w:val="hy-AM"/>
        </w:rPr>
        <w:t>Նուշիկ Դավթյան</w:t>
      </w:r>
      <w:r>
        <w:rPr>
          <w:rStyle w:val="a4"/>
          <w:u w:val="single"/>
        </w:rPr>
        <w:t>ը</w:t>
      </w:r>
    </w:p>
    <w:p w:rsidR="00CF34D0" w:rsidRPr="00784D58" w:rsidRDefault="00CF34D0">
      <w:pPr>
        <w:pStyle w:val="a3"/>
        <w:divId w:val="1562595559"/>
        <w:rPr>
          <w:lang w:val="hy-AM"/>
        </w:rPr>
      </w:pPr>
    </w:p>
    <w:p w:rsidR="00784D58" w:rsidRPr="00DC0915" w:rsidRDefault="00784D58" w:rsidP="00784D58">
      <w:pPr>
        <w:pStyle w:val="a3"/>
        <w:divId w:val="517962147"/>
        <w:rPr>
          <w:lang w:val="hy-AM"/>
        </w:rPr>
      </w:pPr>
      <w:r w:rsidRPr="00DC0915">
        <w:rPr>
          <w:lang w:val="hy-AM"/>
        </w:rPr>
        <w:t>Լսեցին</w:t>
      </w:r>
      <w:r w:rsidRPr="00DC0915">
        <w:rPr>
          <w:lang w:val="hy-AM"/>
        </w:rPr>
        <w:br/>
      </w:r>
      <w:r w:rsidRPr="00DC0915">
        <w:rPr>
          <w:rStyle w:val="a5"/>
          <w:b/>
          <w:bCs/>
          <w:lang w:val="hy-AM"/>
        </w:rPr>
        <w:t xml:space="preserve">ՕՐԱԿԱՐԳԸ ՀԱՍՏԱՏԵԼՈՒ ՄԱՍԻՆ </w:t>
      </w:r>
    </w:p>
    <w:p w:rsidR="00784D58" w:rsidRPr="00DC0915" w:rsidRDefault="00784D58" w:rsidP="00784D58">
      <w:pPr>
        <w:pStyle w:val="a3"/>
        <w:jc w:val="right"/>
        <w:divId w:val="517962147"/>
        <w:rPr>
          <w:lang w:val="hy-AM"/>
        </w:rPr>
      </w:pPr>
      <w:r w:rsidRPr="00DC0915">
        <w:rPr>
          <w:rStyle w:val="a5"/>
          <w:b/>
          <w:bCs/>
          <w:lang w:val="hy-AM"/>
        </w:rPr>
        <w:t>/Զեկ. ԴԱՎԻԹ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517962147"/>
          <w:tblCellSpacing w:w="15" w:type="dxa"/>
        </w:trPr>
        <w:tc>
          <w:tcPr>
            <w:tcW w:w="0" w:type="auto"/>
            <w:vAlign w:val="center"/>
            <w:hideMark/>
          </w:tcPr>
          <w:p w:rsidR="00784D58" w:rsidRP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Կողմ-1</w:t>
            </w:r>
            <w:r>
              <w:rPr>
                <w:rFonts w:ascii="GHEA Grapalat" w:eastAsia="Times New Roman" w:hAnsi="GHEA Grapalat"/>
                <w:lang w:val="hy-AM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517962147"/>
        <w:rPr>
          <w:lang w:val="hy-AM"/>
        </w:rPr>
      </w:pPr>
      <w:r>
        <w:t xml:space="preserve">Որոշումն ընդունված է. /կցվում է որոշում N </w:t>
      </w:r>
      <w:r>
        <w:rPr>
          <w:lang w:val="hy-AM"/>
        </w:rPr>
        <w:t>01</w:t>
      </w:r>
      <w:r>
        <w:t>-</w:t>
      </w:r>
      <w:r>
        <w:rPr>
          <w:lang w:val="hy-AM"/>
        </w:rPr>
        <w:t>Ա</w:t>
      </w:r>
      <w:r>
        <w:t>/</w:t>
      </w:r>
    </w:p>
    <w:p w:rsidR="00784D58" w:rsidRDefault="00784D58" w:rsidP="00784D58">
      <w:pPr>
        <w:pStyle w:val="a3"/>
        <w:divId w:val="517962147"/>
        <w:rPr>
          <w:lang w:val="hy-AM"/>
        </w:rPr>
      </w:pPr>
    </w:p>
    <w:p w:rsidR="00784D58" w:rsidRPr="00784D58" w:rsidRDefault="00784D58" w:rsidP="003E75F0">
      <w:pPr>
        <w:pStyle w:val="a3"/>
        <w:divId w:val="517962147"/>
        <w:rPr>
          <w:lang w:val="hy-AM"/>
        </w:rPr>
      </w:pPr>
      <w:r w:rsidRPr="00784D58">
        <w:rPr>
          <w:lang w:val="hy-AM"/>
        </w:rPr>
        <w:t>Լսեցին</w:t>
      </w:r>
      <w:r w:rsidRPr="00784D58">
        <w:rPr>
          <w:lang w:val="hy-AM"/>
        </w:rPr>
        <w:br/>
      </w:r>
      <w:r w:rsidRPr="00784D58">
        <w:rPr>
          <w:rStyle w:val="a5"/>
          <w:b/>
          <w:bCs/>
          <w:lang w:val="hy-AM"/>
        </w:rPr>
        <w:t xml:space="preserve">ՀԱՅԱՍՏԱՆԻ ՀԱՆՐԱՊԵՏՈՒԹՅԱՆ ԱՐՄԱՎԻՐԻ ՄԱՐԶԻ ԱՐՄԱՎԻՐ ՀԱՄԱՅՆՔԻ ԱՎԱԳԱՆՈՒ 2020ԹՎԱԿԱՆԻ ԴԵԿՏԵՄԲԵՐԻ 25-Ի ԹԻՎ 101-Ն ՈՐՈՇՄԱՆ ՄԵՋ ՓՈՓՈԽՈՒԹՅՈՒՆՆԵՐ ԿԱՏԱՐԵԼՈՒ ՄԱՍԻՆ </w:t>
      </w:r>
    </w:p>
    <w:p w:rsidR="00784D58" w:rsidRDefault="00784D58" w:rsidP="00784D58">
      <w:pPr>
        <w:pStyle w:val="a3"/>
        <w:jc w:val="right"/>
        <w:divId w:val="517962147"/>
      </w:pPr>
      <w:r>
        <w:rPr>
          <w:rStyle w:val="a5"/>
          <w:b/>
          <w:bCs/>
        </w:rPr>
        <w:t>/Զեկ. ԱՆՆԱ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517962147"/>
          <w:tblCellSpacing w:w="15" w:type="dxa"/>
        </w:trPr>
        <w:tc>
          <w:tcPr>
            <w:tcW w:w="0" w:type="auto"/>
            <w:vAlign w:val="center"/>
            <w:hideMark/>
          </w:tcPr>
          <w:p w:rsidR="00784D58" w:rsidRP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Կողմ-1</w:t>
            </w:r>
            <w:r>
              <w:rPr>
                <w:rFonts w:ascii="GHEA Grapalat" w:eastAsia="Times New Roman" w:hAnsi="GHEA Grapalat"/>
                <w:lang w:val="hy-AM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517962147"/>
        <w:rPr>
          <w:lang w:val="hy-AM"/>
        </w:rPr>
      </w:pPr>
      <w:r>
        <w:t xml:space="preserve">Որոշումն ընդունված է. /կցվում է որոշում N </w:t>
      </w:r>
      <w:r>
        <w:rPr>
          <w:lang w:val="hy-AM"/>
        </w:rPr>
        <w:t>02</w:t>
      </w:r>
      <w:r>
        <w:t>-</w:t>
      </w:r>
      <w:r w:rsidR="00CF34D0">
        <w:rPr>
          <w:lang w:val="hy-AM"/>
        </w:rPr>
        <w:t>Ն</w:t>
      </w:r>
      <w:r>
        <w:t>/</w:t>
      </w:r>
    </w:p>
    <w:p w:rsidR="00E267C8" w:rsidRPr="00784D58" w:rsidRDefault="00E267C8">
      <w:pPr>
        <w:pStyle w:val="a3"/>
        <w:divId w:val="517962147"/>
        <w:rPr>
          <w:lang w:val="hy-AM"/>
        </w:rPr>
      </w:pPr>
      <w:r w:rsidRPr="00784D58">
        <w:rPr>
          <w:lang w:val="hy-AM"/>
        </w:rPr>
        <w:lastRenderedPageBreak/>
        <w:t>Լսեցին</w:t>
      </w:r>
      <w:r w:rsidRPr="00784D58">
        <w:rPr>
          <w:lang w:val="hy-AM"/>
        </w:rPr>
        <w:br/>
      </w:r>
      <w:r w:rsidRPr="00784D58">
        <w:rPr>
          <w:rStyle w:val="a5"/>
          <w:b/>
          <w:bCs/>
          <w:lang w:val="hy-AM"/>
        </w:rPr>
        <w:t xml:space="preserve">ՆՎԱԶԱԳՈՒՅՆ ԱՄՍԱԿԱՆ ԱՇԽԱՏԱՎԱՐՁԻ ՄԱՍԻՆ </w:t>
      </w:r>
    </w:p>
    <w:p w:rsidR="00E267C8" w:rsidRPr="003E75F0" w:rsidRDefault="00E267C8">
      <w:pPr>
        <w:pStyle w:val="a3"/>
        <w:jc w:val="right"/>
        <w:divId w:val="517962147"/>
        <w:rPr>
          <w:lang w:val="hy-AM"/>
        </w:rPr>
      </w:pPr>
      <w:r w:rsidRPr="003E75F0">
        <w:rPr>
          <w:rStyle w:val="a5"/>
          <w:b/>
          <w:bCs/>
          <w:lang w:val="hy-AM"/>
        </w:rPr>
        <w:t>/Զեկ. ԱՆՆԱ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E267C8">
        <w:trPr>
          <w:divId w:val="317225432"/>
          <w:tblCellSpacing w:w="15" w:type="dxa"/>
        </w:trPr>
        <w:tc>
          <w:tcPr>
            <w:tcW w:w="0" w:type="auto"/>
            <w:vAlign w:val="center"/>
            <w:hideMark/>
          </w:tcPr>
          <w:p w:rsidR="00E267C8" w:rsidRDefault="00E267C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267C8" w:rsidRDefault="00E267C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267C8" w:rsidRDefault="00E267C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267C8" w:rsidRDefault="00E267C8">
      <w:pPr>
        <w:pStyle w:val="a3"/>
        <w:divId w:val="317225432"/>
      </w:pPr>
      <w:r>
        <w:t>Որոշումն ընդունված է. /կցվում է որոշում N 03-Ա/</w:t>
      </w:r>
    </w:p>
    <w:p w:rsidR="00E267C8" w:rsidRDefault="00E267C8" w:rsidP="00784D58">
      <w:pPr>
        <w:divId w:val="96803150"/>
        <w:rPr>
          <w:rFonts w:ascii="GHEA Grapalat" w:hAnsi="GHEA Grapalat"/>
        </w:rPr>
      </w:pPr>
      <w:r>
        <w:rPr>
          <w:rFonts w:ascii="GHEA Grapalat" w:eastAsia="Times New Roman" w:hAnsi="GHEA Grapalat"/>
        </w:rPr>
        <w:br/>
      </w:r>
    </w:p>
    <w:p w:rsidR="00E267C8" w:rsidRDefault="00E267C8">
      <w:pPr>
        <w:pStyle w:val="a3"/>
        <w:divId w:val="1129468930"/>
      </w:pPr>
      <w:r>
        <w:t>Լսեցին</w:t>
      </w:r>
      <w:r>
        <w:br/>
      </w:r>
      <w:r>
        <w:rPr>
          <w:rStyle w:val="a5"/>
          <w:b/>
          <w:bCs/>
        </w:rPr>
        <w:t xml:space="preserve">ԱՐՄԱՎԻՐ ՀԱՄԱՅՆՔԻ 2021 ԹՎԱԿԱՆԻ ՏԱՐԵԿԱՆ ԱՇԽԱՏԱՆՔԱՅԻՆ ՊԼԱՆԸ ՀԱՍՏԱՏԵԼՈՒ ՄԱՍԻՆ </w:t>
      </w:r>
    </w:p>
    <w:p w:rsidR="00E267C8" w:rsidRDefault="00E267C8">
      <w:pPr>
        <w:pStyle w:val="a3"/>
        <w:jc w:val="right"/>
        <w:divId w:val="1129468930"/>
        <w:rPr>
          <w:rStyle w:val="a5"/>
          <w:b/>
          <w:bCs/>
          <w:lang w:val="hy-AM"/>
        </w:rPr>
      </w:pPr>
      <w:r>
        <w:rPr>
          <w:rStyle w:val="a5"/>
          <w:b/>
          <w:bCs/>
        </w:rPr>
        <w:t>/Զեկ. ԹԱՄԱՐԱ ՇԱՌՈՅԱՆ/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4</w:t>
      </w:r>
      <w:r>
        <w:t>-Ա/</w:t>
      </w:r>
    </w:p>
    <w:p w:rsidR="00784D58" w:rsidRPr="00784D58" w:rsidRDefault="00784D58" w:rsidP="00784D58">
      <w:pPr>
        <w:pStyle w:val="a3"/>
        <w:divId w:val="1129468930"/>
        <w:rPr>
          <w:lang w:val="hy-AM"/>
        </w:rPr>
      </w:pPr>
    </w:p>
    <w:p w:rsidR="00784D58" w:rsidRDefault="00784D58" w:rsidP="00784D58">
      <w:pPr>
        <w:pStyle w:val="a3"/>
        <w:divId w:val="1129468930"/>
        <w:rPr>
          <w:lang w:val="hy-AM"/>
        </w:rPr>
      </w:pPr>
      <w:r w:rsidRPr="003E75F0">
        <w:rPr>
          <w:lang w:val="hy-AM"/>
        </w:rPr>
        <w:t>Լսեցին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 w:rsidRPr="00784D58">
        <w:rPr>
          <w:rFonts w:ascii="GHEA Grapalat" w:hAnsi="GHEA Grapalat"/>
          <w:b/>
          <w:sz w:val="24"/>
          <w:lang w:val="hy-AM"/>
        </w:rPr>
        <w:t>ԱՐՄԱՎԻՐԻ ՔԱՂԱՔԱՅԻՆ ՀԱՄԱՅՆՔԻ ՍԱՆԻՏԱՐԱԿԱՆ ՄԱՔՐՄԱՆ ՍԽԵՄԱՆ ՀԱՍՏԱՏԵԼՈՒ ՄԱՍԻՆ:</w:t>
      </w:r>
    </w:p>
    <w:p w:rsid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F34D0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5</w:t>
      </w:r>
      <w:r>
        <w:t>-Ա/</w:t>
      </w:r>
    </w:p>
    <w:p w:rsidR="00CF34D0" w:rsidRDefault="00CF34D0" w:rsidP="00784D58">
      <w:pPr>
        <w:pStyle w:val="a3"/>
        <w:divId w:val="1129468930"/>
        <w:rPr>
          <w:lang w:val="hy-AM"/>
        </w:rPr>
      </w:pPr>
    </w:p>
    <w:p w:rsidR="00784D58" w:rsidRDefault="00784D58" w:rsidP="00784D58">
      <w:pPr>
        <w:pStyle w:val="a3"/>
        <w:divId w:val="1129468930"/>
        <w:rPr>
          <w:lang w:val="hy-AM"/>
        </w:rPr>
      </w:pPr>
      <w:r w:rsidRPr="00784D58">
        <w:rPr>
          <w:lang w:val="hy-AM"/>
        </w:rPr>
        <w:t>Լսեցին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 w:rsidRPr="00784D58">
        <w:rPr>
          <w:rFonts w:ascii="GHEA Grapalat" w:hAnsi="GHEA Grapalat"/>
          <w:b/>
          <w:sz w:val="24"/>
          <w:lang w:val="hy-AM"/>
        </w:rPr>
        <w:t xml:space="preserve">ՀԱՅԱՍՏԱՆԻ ՀԱՆՐԱՊԵՏՈՒԹՅԱՆ ԱՐՄԱՎԻՐԻ ՄԱՐԶԻ ԱՐՄԱՎԻՐ ՀԱՄԱՅՆՔԻ ԱՎԱԳԱՆՈՒ </w:t>
      </w:r>
      <w:r w:rsidR="00784D58" w:rsidRPr="00784D58">
        <w:rPr>
          <w:rFonts w:ascii="GHEA Grapalat" w:hAnsi="GHEA Grapalat"/>
          <w:b/>
          <w:sz w:val="24"/>
          <w:lang w:val="hy-AM"/>
        </w:rPr>
        <w:t>2019թ. հունվարի 25-ի թիվ 03-Ա որոշման մեջ փոփոխություն կատարելու մասին:</w:t>
      </w:r>
    </w:p>
    <w:p w:rsid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6</w:t>
      </w:r>
      <w:r>
        <w:t>-Ա/</w:t>
      </w:r>
    </w:p>
    <w:p w:rsidR="00CF34D0" w:rsidRDefault="00CF34D0" w:rsidP="00784D58">
      <w:pPr>
        <w:pStyle w:val="a3"/>
        <w:divId w:val="1129468930"/>
        <w:rPr>
          <w:lang w:val="hy-AM"/>
        </w:rPr>
      </w:pPr>
    </w:p>
    <w:p w:rsidR="00784D58" w:rsidRDefault="00784D58" w:rsidP="00784D58">
      <w:pPr>
        <w:pStyle w:val="a3"/>
        <w:divId w:val="1129468930"/>
        <w:rPr>
          <w:lang w:val="hy-AM"/>
        </w:rPr>
      </w:pPr>
      <w:r w:rsidRPr="00784D58">
        <w:rPr>
          <w:lang w:val="hy-AM"/>
        </w:rPr>
        <w:t>Լսեցին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ՀԱ</w:t>
      </w:r>
      <w:r w:rsidRPr="003E75F0">
        <w:rPr>
          <w:rFonts w:ascii="GHEA Grapalat" w:hAnsi="GHEA Grapalat"/>
          <w:b/>
          <w:sz w:val="24"/>
          <w:lang w:val="hy-AM"/>
        </w:rPr>
        <w:t>Մ</w:t>
      </w:r>
      <w:r w:rsidRPr="00784D58">
        <w:rPr>
          <w:rFonts w:ascii="GHEA Grapalat" w:hAnsi="GHEA Grapalat"/>
          <w:b/>
          <w:sz w:val="24"/>
          <w:lang w:val="hy-AM"/>
        </w:rPr>
        <w:t>ԱՅՆՔԱՅԻՆ ԵՆԹԱԿԱՅՈՒԹՅԱՆ ՄԱՆԿԱՊԱՐՏԵԶՆԵՐԻ ԾԱՌԱՅՈՒԹՅՈՒՆԻՑ ՕԳՏՎՈՂՆԵՐԻ ՀԱՄԱՐ ՏԵՂԱԿԱՆ ՎՃԱՐԻ ԳԱՆՁՄԱՆ ՄԱՍԻՆ:</w:t>
      </w:r>
    </w:p>
    <w:p w:rsidR="00784D58" w:rsidRP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7</w:t>
      </w:r>
      <w:r>
        <w:t>-Ա/</w:t>
      </w:r>
    </w:p>
    <w:p w:rsidR="00784D58" w:rsidRDefault="00784D58" w:rsidP="00784D58">
      <w:pPr>
        <w:pStyle w:val="a3"/>
        <w:divId w:val="1129468930"/>
        <w:rPr>
          <w:lang w:val="hy-AM"/>
        </w:rPr>
      </w:pPr>
    </w:p>
    <w:p w:rsidR="00CF34D0" w:rsidRDefault="00CF34D0" w:rsidP="00784D58">
      <w:pPr>
        <w:pStyle w:val="a3"/>
        <w:divId w:val="1129468930"/>
        <w:rPr>
          <w:lang w:val="hy-AM"/>
        </w:rPr>
      </w:pPr>
    </w:p>
    <w:p w:rsidR="00784D58" w:rsidRDefault="00784D58" w:rsidP="00784D58">
      <w:pPr>
        <w:pStyle w:val="a3"/>
        <w:divId w:val="1129468930"/>
        <w:rPr>
          <w:lang w:val="hy-AM"/>
        </w:rPr>
      </w:pPr>
      <w:r w:rsidRPr="00784D58">
        <w:rPr>
          <w:lang w:val="hy-AM"/>
        </w:rPr>
        <w:t>Լսեցին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 w:rsidRPr="00784D58">
        <w:rPr>
          <w:rFonts w:ascii="GHEA Grapalat" w:hAnsi="GHEA Grapalat"/>
          <w:b/>
          <w:sz w:val="24"/>
          <w:lang w:val="hy-AM"/>
        </w:rPr>
        <w:t>ՏԵՂԱԿԱՆ ՎՃԱՐԻ ԱՐՏՈՆՈՒԹՅՈՒՆՆԵՐ ՍԱՀՄԱՆԵԼՈՒ ՄԱՍԻՆ:</w:t>
      </w:r>
    </w:p>
    <w:p w:rsidR="00784D58" w:rsidRP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8</w:t>
      </w:r>
      <w:r>
        <w:t>-Ա/</w:t>
      </w:r>
    </w:p>
    <w:p w:rsidR="00784D58" w:rsidRPr="00784D58" w:rsidRDefault="00784D58" w:rsidP="00784D58">
      <w:pPr>
        <w:pStyle w:val="a3"/>
        <w:divId w:val="1129468930"/>
        <w:rPr>
          <w:lang w:val="hy-AM"/>
        </w:rPr>
      </w:pPr>
    </w:p>
    <w:p w:rsidR="00784D58" w:rsidRDefault="00784D58" w:rsidP="00784D58">
      <w:pPr>
        <w:pStyle w:val="a3"/>
        <w:divId w:val="1129468930"/>
        <w:rPr>
          <w:lang w:val="hy-AM"/>
        </w:rPr>
      </w:pPr>
      <w:r w:rsidRPr="00784D58">
        <w:rPr>
          <w:lang w:val="hy-AM"/>
        </w:rPr>
        <w:t>Լսեցին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 w:rsidRPr="00784D58">
        <w:rPr>
          <w:rFonts w:ascii="GHEA Grapalat" w:hAnsi="GHEA Grapalat"/>
          <w:b/>
          <w:sz w:val="24"/>
          <w:lang w:val="hy-AM"/>
        </w:rPr>
        <w:t>ՏԵՂԱԿԱՆ ՎՃԱՐԻ ԱՐՏՈՆՈՒԹՅՈՒՆՆԵՐ ՍԱՀՄԱՆԵԼՈՒ ՄԱՍԻՆ:</w:t>
      </w:r>
    </w:p>
    <w:p w:rsidR="00784D58" w:rsidRP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 N 0</w:t>
      </w:r>
      <w:r>
        <w:rPr>
          <w:lang w:val="hy-AM"/>
        </w:rPr>
        <w:t>9</w:t>
      </w:r>
      <w:r>
        <w:t>-Ա/</w:t>
      </w:r>
    </w:p>
    <w:p w:rsidR="00784D58" w:rsidRPr="00784D58" w:rsidRDefault="00784D58" w:rsidP="00784D58">
      <w:pPr>
        <w:pStyle w:val="a3"/>
        <w:divId w:val="1129468930"/>
        <w:rPr>
          <w:lang w:val="hy-AM"/>
        </w:rPr>
      </w:pPr>
    </w:p>
    <w:p w:rsidR="00784D58" w:rsidRPr="00784D58" w:rsidRDefault="00784D58" w:rsidP="00784D58">
      <w:pPr>
        <w:spacing w:after="0"/>
        <w:jc w:val="both"/>
        <w:divId w:val="1129468930"/>
        <w:rPr>
          <w:rFonts w:ascii="GHEA Grapalat" w:hAnsi="GHEA Grapalat"/>
          <w:sz w:val="28"/>
          <w:lang w:val="hy-AM"/>
        </w:rPr>
      </w:pPr>
      <w:r w:rsidRPr="00784D58">
        <w:rPr>
          <w:rFonts w:ascii="GHEA Grapalat" w:hAnsi="GHEA Grapalat" w:cs="Sylfaen"/>
          <w:sz w:val="24"/>
          <w:lang w:val="hy-AM"/>
        </w:rPr>
        <w:t>Լսեցին</w:t>
      </w:r>
      <w:r w:rsidRPr="00784D58">
        <w:rPr>
          <w:rFonts w:ascii="GHEA Grapalat" w:hAnsi="GHEA Grapalat"/>
          <w:sz w:val="28"/>
          <w:lang w:val="hy-AM"/>
        </w:rPr>
        <w:t xml:space="preserve"> </w:t>
      </w:r>
    </w:p>
    <w:p w:rsidR="00784D58" w:rsidRPr="00784D58" w:rsidRDefault="003E75F0" w:rsidP="00784D58">
      <w:pPr>
        <w:spacing w:after="0"/>
        <w:jc w:val="both"/>
        <w:divId w:val="1129468930"/>
        <w:rPr>
          <w:rFonts w:ascii="GHEA Grapalat" w:hAnsi="GHEA Grapalat"/>
          <w:b/>
          <w:sz w:val="24"/>
          <w:lang w:val="hy-AM"/>
        </w:rPr>
      </w:pPr>
      <w:r w:rsidRPr="00784D58">
        <w:rPr>
          <w:rFonts w:ascii="GHEA Grapalat" w:hAnsi="GHEA Grapalat"/>
          <w:b/>
          <w:sz w:val="24"/>
          <w:lang w:val="hy-AM"/>
        </w:rPr>
        <w:t>ԳՈՒՅՔԱՀԱՐԿԻ ԱՐՏՈՆՈՒԹՅՈՒՆՆԵՐ ՍԱՀՄԱՆԵԼՈՒ ՄԱՍԻՆ:</w:t>
      </w:r>
    </w:p>
    <w:p w:rsidR="00784D58" w:rsidRDefault="00784D58" w:rsidP="00784D58">
      <w:pPr>
        <w:spacing w:after="0"/>
        <w:jc w:val="right"/>
        <w:divId w:val="112946893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Տիգրանյան/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784D58" w:rsidTr="00784D58">
        <w:trPr>
          <w:divId w:val="1129468930"/>
          <w:tblCellSpacing w:w="15" w:type="dxa"/>
        </w:trPr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4D58" w:rsidRDefault="00784D58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4D58" w:rsidRDefault="00784D58" w:rsidP="00784D58">
      <w:pPr>
        <w:pStyle w:val="a3"/>
        <w:divId w:val="1129468930"/>
        <w:rPr>
          <w:lang w:val="hy-AM"/>
        </w:rPr>
      </w:pPr>
      <w:r>
        <w:t>Որոշումն ընդունված է. /կցվում է որոշում</w:t>
      </w:r>
      <w:r w:rsidR="00CF34D0">
        <w:t xml:space="preserve"> N </w:t>
      </w:r>
      <w:r w:rsidR="00CF34D0">
        <w:rPr>
          <w:lang w:val="hy-AM"/>
        </w:rPr>
        <w:t>10</w:t>
      </w:r>
      <w:r>
        <w:t>-Ա/</w:t>
      </w:r>
    </w:p>
    <w:p w:rsidR="00CF34D0" w:rsidRDefault="00CF34D0" w:rsidP="00CF34D0">
      <w:pPr>
        <w:spacing w:after="0"/>
        <w:jc w:val="both"/>
        <w:divId w:val="1562595559"/>
        <w:rPr>
          <w:rFonts w:ascii="GHEA Grapalat" w:hAnsi="GHEA Grapalat" w:cs="Times New Roman"/>
          <w:sz w:val="24"/>
          <w:szCs w:val="24"/>
          <w:lang w:val="hy-AM"/>
        </w:rPr>
      </w:pPr>
    </w:p>
    <w:p w:rsidR="00CF34D0" w:rsidRDefault="00CF34D0" w:rsidP="00CF34D0">
      <w:pPr>
        <w:spacing w:after="0"/>
        <w:jc w:val="both"/>
        <w:divId w:val="1562595559"/>
        <w:rPr>
          <w:rFonts w:ascii="GHEA Grapalat" w:hAnsi="GHEA Grapalat" w:cs="Times New Roman"/>
          <w:sz w:val="24"/>
          <w:szCs w:val="24"/>
          <w:lang w:val="hy-AM"/>
        </w:rPr>
      </w:pPr>
    </w:p>
    <w:p w:rsidR="00CF34D0" w:rsidRDefault="00CF34D0" w:rsidP="00CF34D0">
      <w:pPr>
        <w:spacing w:after="0"/>
        <w:jc w:val="both"/>
        <w:divId w:val="1562595559"/>
        <w:rPr>
          <w:rFonts w:ascii="GHEA Grapalat" w:hAnsi="GHEA Grapalat" w:cs="Times New Roman"/>
          <w:sz w:val="24"/>
          <w:szCs w:val="24"/>
          <w:lang w:val="hy-AM"/>
        </w:rPr>
      </w:pPr>
    </w:p>
    <w:p w:rsidR="00CF34D0" w:rsidRDefault="00E267C8" w:rsidP="00CF34D0">
      <w:pPr>
        <w:spacing w:after="0"/>
        <w:jc w:val="both"/>
        <w:divId w:val="1562595559"/>
        <w:rPr>
          <w:rFonts w:ascii="GHEA Grapalat" w:hAnsi="GHEA Grapalat"/>
          <w:sz w:val="28"/>
          <w:lang w:val="hy-AM"/>
        </w:rPr>
      </w:pPr>
      <w:r w:rsidRPr="00784D58">
        <w:rPr>
          <w:rFonts w:ascii="Courier New" w:hAnsi="Courier New" w:cs="Courier New"/>
          <w:lang w:val="hy-AM"/>
        </w:rPr>
        <w:t> </w:t>
      </w:r>
      <w:r w:rsidR="00CF34D0" w:rsidRPr="00784D58">
        <w:rPr>
          <w:rFonts w:ascii="GHEA Grapalat" w:hAnsi="GHEA Grapalat" w:cs="Sylfaen"/>
          <w:sz w:val="24"/>
          <w:lang w:val="hy-AM"/>
        </w:rPr>
        <w:t>Լսեցին</w:t>
      </w:r>
      <w:r w:rsidR="00CF34D0" w:rsidRPr="00784D58">
        <w:rPr>
          <w:rFonts w:ascii="GHEA Grapalat" w:hAnsi="GHEA Grapalat"/>
          <w:sz w:val="28"/>
          <w:lang w:val="hy-AM"/>
        </w:rPr>
        <w:t xml:space="preserve"> </w:t>
      </w:r>
    </w:p>
    <w:p w:rsidR="00CF34D0" w:rsidRPr="00CF34D0" w:rsidRDefault="003E75F0" w:rsidP="00CF34D0">
      <w:pPr>
        <w:spacing w:after="0"/>
        <w:jc w:val="both"/>
        <w:divId w:val="1562595559"/>
        <w:rPr>
          <w:rFonts w:ascii="GHEA Grapalat" w:hAnsi="GHEA Grapalat"/>
          <w:b/>
          <w:sz w:val="24"/>
          <w:lang w:val="hy-AM"/>
        </w:rPr>
      </w:pPr>
      <w:r w:rsidRPr="00CF34D0">
        <w:rPr>
          <w:rFonts w:ascii="GHEA Grapalat" w:hAnsi="GHEA Grapalat"/>
          <w:b/>
          <w:sz w:val="24"/>
          <w:lang w:val="hy-AM"/>
        </w:rPr>
        <w:t>ՕԳՆՈՒԹՅՈՒՆ ՀԱՏԿԱՑՆԵԼՈՒ ՄԱՍԻՆ:</w:t>
      </w:r>
    </w:p>
    <w:p w:rsidR="00CF34D0" w:rsidRPr="00CF34D0" w:rsidRDefault="00CF34D0" w:rsidP="00CF34D0">
      <w:pPr>
        <w:spacing w:after="0"/>
        <w:jc w:val="right"/>
        <w:divId w:val="1562595559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Խաչատրյան/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F34D0" w:rsidTr="00CF34D0">
        <w:trPr>
          <w:divId w:val="1562595559"/>
          <w:tblCellSpacing w:w="15" w:type="dxa"/>
        </w:trPr>
        <w:tc>
          <w:tcPr>
            <w:tcW w:w="0" w:type="auto"/>
            <w:vAlign w:val="center"/>
            <w:hideMark/>
          </w:tcPr>
          <w:p w:rsidR="00CF34D0" w:rsidRDefault="00CF34D0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F34D0" w:rsidRDefault="00CF34D0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F34D0" w:rsidRDefault="00CF34D0" w:rsidP="00191E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F34D0" w:rsidRDefault="00CF34D0" w:rsidP="00CF34D0">
      <w:pPr>
        <w:pStyle w:val="a3"/>
        <w:divId w:val="1562595559"/>
        <w:rPr>
          <w:lang w:val="hy-AM"/>
        </w:rPr>
      </w:pPr>
      <w:r>
        <w:t xml:space="preserve">Որոշումն ընդունված է. /կցվում է որոշում N </w:t>
      </w:r>
      <w:r>
        <w:rPr>
          <w:lang w:val="hy-AM"/>
        </w:rPr>
        <w:t>11</w:t>
      </w:r>
      <w:r>
        <w:t>-Ա/</w:t>
      </w:r>
    </w:p>
    <w:p w:rsidR="00E267C8" w:rsidRDefault="00E267C8">
      <w:pPr>
        <w:pStyle w:val="a3"/>
        <w:divId w:val="1562595559"/>
        <w:rPr>
          <w:lang w:val="hy-AM"/>
        </w:rPr>
      </w:pPr>
    </w:p>
    <w:p w:rsidR="00CF34D0" w:rsidRDefault="00CF34D0">
      <w:pPr>
        <w:pStyle w:val="a3"/>
        <w:divId w:val="1562595559"/>
        <w:rPr>
          <w:lang w:val="hy-AM"/>
        </w:rPr>
      </w:pPr>
    </w:p>
    <w:p w:rsidR="00CF34D0" w:rsidRPr="00784D58" w:rsidRDefault="00CF34D0">
      <w:pPr>
        <w:pStyle w:val="a3"/>
        <w:divId w:val="1562595559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E267C8">
        <w:trPr>
          <w:divId w:val="1562595559"/>
          <w:tblCellSpacing w:w="0" w:type="dxa"/>
        </w:trPr>
        <w:tc>
          <w:tcPr>
            <w:tcW w:w="450" w:type="dxa"/>
            <w:vAlign w:val="center"/>
            <w:hideMark/>
          </w:tcPr>
          <w:p w:rsidR="00E267C8" w:rsidRPr="00784D58" w:rsidRDefault="00E267C8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84D58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7C8" w:rsidRDefault="00E267C8">
            <w:pPr>
              <w:pStyle w:val="a3"/>
            </w:pPr>
            <w:r w:rsidRPr="00784D58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E267C8">
        <w:trPr>
          <w:divId w:val="1562595559"/>
          <w:tblCellSpacing w:w="0" w:type="dxa"/>
        </w:trPr>
        <w:tc>
          <w:tcPr>
            <w:tcW w:w="0" w:type="auto"/>
            <w:vAlign w:val="center"/>
            <w:hideMark/>
          </w:tcPr>
          <w:p w:rsidR="00E267C8" w:rsidRDefault="00E267C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7C8" w:rsidRDefault="00E267C8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E267C8" w:rsidRDefault="00E267C8">
            <w:pPr>
              <w:pStyle w:val="a3"/>
            </w:pPr>
            <w:r>
              <w:t>ՍՈՒՐԵՆ ԱԲՐԱՀԱՄՅԱՆ</w:t>
            </w:r>
          </w:p>
          <w:p w:rsidR="00E267C8" w:rsidRDefault="00E267C8">
            <w:pPr>
              <w:pStyle w:val="a3"/>
            </w:pPr>
            <w:r>
              <w:t>ՀԱՅԿ ԲԱՐՍԵՂՅԱՆ</w:t>
            </w:r>
          </w:p>
          <w:p w:rsidR="00E267C8" w:rsidRDefault="00E267C8">
            <w:pPr>
              <w:pStyle w:val="a3"/>
            </w:pPr>
            <w:r>
              <w:t>ԱՐԱ ԳԱՍՊԱՐՅԱՆ</w:t>
            </w:r>
          </w:p>
          <w:p w:rsidR="00E267C8" w:rsidRDefault="00E267C8">
            <w:pPr>
              <w:pStyle w:val="a3"/>
            </w:pPr>
            <w:r>
              <w:t>ՆՈՐԱՅՐ ԴԱՐԲԻՆՅԱՆ</w:t>
            </w:r>
          </w:p>
          <w:p w:rsidR="00E267C8" w:rsidRDefault="00E267C8">
            <w:pPr>
              <w:pStyle w:val="a3"/>
            </w:pPr>
            <w:r>
              <w:t>ՀԱՅԿ ԴՈԼԻՆՅԱՆ</w:t>
            </w:r>
          </w:p>
          <w:p w:rsidR="00E267C8" w:rsidRDefault="00E267C8">
            <w:pPr>
              <w:pStyle w:val="a3"/>
            </w:pPr>
            <w:r>
              <w:t>ԱՐՄԵՆ ՀԱԿՈԲՅԱՆ</w:t>
            </w:r>
          </w:p>
          <w:p w:rsidR="00E267C8" w:rsidRDefault="00E267C8">
            <w:pPr>
              <w:pStyle w:val="a3"/>
            </w:pPr>
            <w:r>
              <w:t>ԼԵՌՆԻԿ ՀԱՐՈՒԹՅՈՒՆՅԱՆ</w:t>
            </w:r>
          </w:p>
          <w:p w:rsidR="00E267C8" w:rsidRDefault="00E267C8">
            <w:pPr>
              <w:pStyle w:val="a3"/>
            </w:pPr>
            <w:r>
              <w:t>ԽԱՉԻԿ ՀԱՐՈՒԹՅՈՒՆՅԱՆ</w:t>
            </w:r>
          </w:p>
          <w:p w:rsidR="00E267C8" w:rsidRDefault="00E267C8">
            <w:pPr>
              <w:pStyle w:val="a3"/>
            </w:pPr>
            <w:r>
              <w:t>ՌԱԴԻԿ ՄԱՐԳԱՐՅԱՆ</w:t>
            </w:r>
          </w:p>
          <w:p w:rsidR="00E267C8" w:rsidRDefault="00E267C8">
            <w:pPr>
              <w:pStyle w:val="a3"/>
            </w:pPr>
            <w:r>
              <w:t>ԱՐՄԵՆ ՇԻՐՎԱՆՅԱՆ</w:t>
            </w:r>
          </w:p>
        </w:tc>
      </w:tr>
    </w:tbl>
    <w:p w:rsidR="00E267C8" w:rsidRDefault="00E267C8" w:rsidP="00CF34D0">
      <w:pPr>
        <w:pStyle w:val="a3"/>
        <w:jc w:val="center"/>
        <w:divId w:val="1966041238"/>
      </w:pPr>
      <w:r>
        <w:rPr>
          <w:i/>
          <w:iCs/>
        </w:rPr>
        <w:br/>
      </w:r>
      <w:r w:rsidR="00CF34D0" w:rsidRPr="00CF34D0">
        <w:rPr>
          <w:rStyle w:val="a5"/>
          <w:i w:val="0"/>
        </w:rPr>
        <w:t>ՀԱՄԱՅՆՔԻ ՂԵԿԱՎԱՐ</w:t>
      </w:r>
      <w:r w:rsidR="00CF34D0">
        <w:rPr>
          <w:rStyle w:val="a5"/>
          <w:i w:val="0"/>
          <w:lang w:val="hy-AM"/>
        </w:rPr>
        <w:t xml:space="preserve">`                          </w:t>
      </w:r>
      <w:r w:rsidR="00CF34D0">
        <w:t>Դ</w:t>
      </w:r>
      <w:r w:rsidR="00CF34D0">
        <w:rPr>
          <w:lang w:val="hy-AM"/>
        </w:rPr>
        <w:t>.</w:t>
      </w:r>
      <w:r w:rsidR="00CF34D0">
        <w:t xml:space="preserve"> ԽՈՒԴԱԹՅԱՆ</w:t>
      </w:r>
      <w:r>
        <w:rPr>
          <w:i/>
          <w:iCs/>
        </w:rPr>
        <w:br/>
      </w:r>
      <w:r>
        <w:br/>
      </w:r>
    </w:p>
    <w:p w:rsidR="00CF34D0" w:rsidRDefault="00E267C8" w:rsidP="00CF34D0">
      <w:pPr>
        <w:pStyle w:val="a3"/>
        <w:divId w:val="1562595559"/>
        <w:rPr>
          <w:lang w:val="hy-AM"/>
        </w:rPr>
      </w:pPr>
      <w:r>
        <w:rPr>
          <w:rFonts w:ascii="Courier New" w:hAnsi="Courier New" w:cs="Courier New"/>
        </w:rPr>
        <w:t> </w:t>
      </w:r>
    </w:p>
    <w:p w:rsidR="00E267C8" w:rsidRPr="00CF34D0" w:rsidRDefault="00CF34D0" w:rsidP="00CF34D0">
      <w:pPr>
        <w:pStyle w:val="a3"/>
        <w:jc w:val="center"/>
        <w:divId w:val="1562595559"/>
      </w:pPr>
      <w:r w:rsidRPr="00CF34D0">
        <w:rPr>
          <w:rStyle w:val="a5"/>
          <w:i w:val="0"/>
        </w:rPr>
        <w:t>ՆԻՍՏՆ ԱՐՁԱՆԱԳՐԵՑ</w:t>
      </w:r>
      <w:r>
        <w:rPr>
          <w:rStyle w:val="a5"/>
          <w:i w:val="0"/>
          <w:lang w:val="hy-AM"/>
        </w:rPr>
        <w:t>`                           Ն. ԴԱՎԹՅԱՆԸ</w:t>
      </w:r>
    </w:p>
    <w:sectPr w:rsidR="00E267C8" w:rsidRPr="00CF34D0" w:rsidSect="00784D5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7C8"/>
    <w:rsid w:val="003D11D5"/>
    <w:rsid w:val="003E75F0"/>
    <w:rsid w:val="00784D58"/>
    <w:rsid w:val="00CF34D0"/>
    <w:rsid w:val="00E267C8"/>
    <w:rsid w:val="00E7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7C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7C8"/>
    <w:rPr>
      <w:b/>
      <w:bCs/>
    </w:rPr>
  </w:style>
  <w:style w:type="character" w:styleId="a5">
    <w:name w:val="Emphasis"/>
    <w:basedOn w:val="a0"/>
    <w:uiPriority w:val="20"/>
    <w:qFormat/>
    <w:rsid w:val="00E267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4</cp:revision>
  <cp:lastPrinted>2021-02-01T10:47:00Z</cp:lastPrinted>
  <dcterms:created xsi:type="dcterms:W3CDTF">2021-02-01T10:31:00Z</dcterms:created>
  <dcterms:modified xsi:type="dcterms:W3CDTF">2021-02-01T12:38:00Z</dcterms:modified>
</cp:coreProperties>
</file>