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24EC7">
        <w:trPr>
          <w:divId w:val="6754983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4EC7" w:rsidRDefault="00224EC7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2901dbad2c$7cdca9e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bad2c$7cdca9e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EC7" w:rsidRDefault="00224EC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224EC7" w:rsidRDefault="00224EC7">
      <w:pPr>
        <w:pStyle w:val="NormalWeb"/>
        <w:jc w:val="center"/>
        <w:divId w:val="675498396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11 ԱՊՐԻԼԻ 2025 </w:t>
      </w:r>
      <w:proofErr w:type="spellStart"/>
      <w:r>
        <w:t>թվականի</w:t>
      </w:r>
      <w:proofErr w:type="spellEnd"/>
      <w:r>
        <w:t xml:space="preserve"> N 049-Ն</w:t>
      </w:r>
    </w:p>
    <w:p w:rsidR="00224EC7" w:rsidRDefault="00224EC7">
      <w:pPr>
        <w:pStyle w:val="NormalWeb"/>
        <w:jc w:val="center"/>
        <w:divId w:val="675498396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2024ԹՎԱԿԱՆԻ ԴԵԿՏԵՄԲԵՐԻ 27-Ի ԹԻՎ 155-Ն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224EC7" w:rsidRDefault="00224EC7">
      <w:pPr>
        <w:pStyle w:val="NormalWeb"/>
        <w:divId w:val="675498396"/>
      </w:pPr>
      <w:proofErr w:type="spellStart"/>
      <w:r>
        <w:rPr>
          <w:color w:val="333333"/>
        </w:rPr>
        <w:t>Ղեկավարվելով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Հայաստանի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18-րդ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1-ին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5-րդ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Նորմատիվ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իրավական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ակտերի</w:t>
      </w:r>
      <w:proofErr w:type="spellEnd"/>
      <w:r>
        <w:rPr>
          <w:color w:val="333333"/>
        </w:rPr>
        <w:t xml:space="preserve"> 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34-րդ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հոդվածներով,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բյուջետային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համակարգի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13-րդ հոդվածի 5-րդ մասով,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 xml:space="preserve">29-րդ </w:t>
      </w:r>
      <w:proofErr w:type="spellStart"/>
      <w:r>
        <w:rPr>
          <w:color w:val="333333"/>
        </w:rPr>
        <w:t>հոդվածով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հոդվածի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4-րդ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`</w:t>
      </w:r>
    </w:p>
    <w:p w:rsidR="00224EC7" w:rsidRDefault="00224EC7">
      <w:pPr>
        <w:pStyle w:val="NormalWeb"/>
        <w:divId w:val="675498396"/>
      </w:pPr>
      <w:r>
        <w:rPr>
          <w:rFonts w:ascii="Courier New" w:hAnsi="Courier New" w:cs="Courier New"/>
          <w:color w:val="333333"/>
        </w:rPr>
        <w:t> 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color w:val="333333"/>
        </w:rPr>
        <w:t>1</w:t>
      </w:r>
      <w:r>
        <w:rPr>
          <w:rFonts w:ascii="Cambria Math" w:hAnsi="Cambria Math" w:cs="Cambria Math"/>
          <w:color w:val="333333"/>
        </w:rPr>
        <w:t>․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ավագանու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2024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թվականի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դեկտեմբերի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27-ի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«Հայաստանի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2025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թվականի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բյուջեն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հաստատելու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թիվ 155-Ն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որոշման</w:t>
      </w:r>
      <w:proofErr w:type="spellEnd"/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color w:val="333333"/>
        </w:rPr>
        <w:t>մեջ</w:t>
      </w:r>
      <w:proofErr w:type="spellEnd"/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color w:val="333333"/>
        </w:rPr>
        <w:t>կատարել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հետևյալ</w:t>
      </w:r>
      <w:proofErr w:type="spellEnd"/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color w:val="333333"/>
        </w:rPr>
        <w:t>փոփոխությունները</w:t>
      </w:r>
      <w:proofErr w:type="spellEnd"/>
      <w:r>
        <w:rPr>
          <w:color w:val="333333"/>
        </w:rPr>
        <w:t>.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color w:val="333333"/>
        </w:rPr>
        <w:t>1)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Բյուջեի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եկամտային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մասում</w:t>
      </w:r>
      <w:proofErr w:type="spell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proofErr w:type="spellStart"/>
      <w:proofErr w:type="gramStart"/>
      <w:r>
        <w:rPr>
          <w:color w:val="333333"/>
        </w:rPr>
        <w:t>ա.Բյուջետային</w:t>
      </w:r>
      <w:proofErr w:type="spellEnd"/>
      <w:proofErr w:type="gram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տող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1392՝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Վարչական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հատկացումներից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մուտքեր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եկամտատեսակն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ավելացնել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100000,0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՝ </w:t>
      </w:r>
      <w:proofErr w:type="spellStart"/>
      <w:r>
        <w:rPr>
          <w:color w:val="333333"/>
        </w:rPr>
        <w:t>սահմանելով</w:t>
      </w:r>
      <w:proofErr w:type="spellEnd"/>
      <w:r>
        <w:rPr>
          <w:color w:val="333333"/>
        </w:rPr>
        <w:t xml:space="preserve"> 600 000,0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</w:t>
      </w:r>
      <w:proofErr w:type="spellEnd"/>
      <w:r>
        <w:rPr>
          <w:color w:val="333333"/>
        </w:rPr>
        <w:t>.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color w:val="333333"/>
        </w:rPr>
        <w:t>1)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ծախսային</w:t>
      </w:r>
      <w:proofErr w:type="spellEnd"/>
      <w:proofErr w:type="gramStart"/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color w:val="333333"/>
        </w:rPr>
        <w:t>մասում</w:t>
      </w:r>
      <w:proofErr w:type="spellEnd"/>
      <w:proofErr w:type="gram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ա.9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բաժին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խումբ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Նախադպրոցական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կրթություն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» </w:t>
      </w:r>
      <w:proofErr w:type="spellStart"/>
      <w:r>
        <w:rPr>
          <w:color w:val="333333"/>
        </w:rPr>
        <w:t>ծրագրի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«</w:t>
      </w:r>
      <w:proofErr w:type="spellStart"/>
      <w:r>
        <w:rPr>
          <w:color w:val="333333"/>
        </w:rPr>
        <w:t>Շենքերի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շինությունների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proofErr w:type="spellStart"/>
      <w:r>
        <w:rPr>
          <w:color w:val="333333"/>
        </w:rPr>
        <w:t>նորոգում</w:t>
      </w:r>
      <w:proofErr w:type="spellEnd"/>
      <w:r>
        <w:rPr>
          <w:color w:val="333333"/>
        </w:rPr>
        <w:t>» 5113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հոդվածն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ավելացնել</w:t>
      </w:r>
      <w:proofErr w:type="spellEnd"/>
      <w:r>
        <w:rPr>
          <w:color w:val="333333"/>
        </w:rPr>
        <w:t xml:space="preserve"> 100000,0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: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color w:val="333333"/>
        </w:rPr>
        <w:t>2.Փոփոխությունները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կատարել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համաձայն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1,2,3,4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հավելվածների</w:t>
      </w:r>
      <w:proofErr w:type="spellEnd"/>
      <w:r>
        <w:rPr>
          <w:color w:val="333333"/>
        </w:rPr>
        <w:t>: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lastRenderedPageBreak/>
        <w:t> </w:t>
      </w:r>
    </w:p>
    <w:p w:rsidR="00224EC7" w:rsidRDefault="00224EC7">
      <w:pPr>
        <w:pStyle w:val="NormalWeb"/>
        <w:spacing w:before="0" w:beforeAutospacing="0" w:after="125" w:afterAutospacing="0"/>
        <w:jc w:val="both"/>
        <w:divId w:val="675498396"/>
        <w:rPr>
          <w:color w:val="333333"/>
          <w:sz w:val="18"/>
          <w:szCs w:val="18"/>
        </w:rPr>
      </w:pPr>
      <w:r>
        <w:rPr>
          <w:color w:val="333333"/>
        </w:rPr>
        <w:t>3.</w:t>
      </w:r>
      <w:r>
        <w:rPr>
          <w:color w:val="333333"/>
          <w:lang w:val="hy-AM"/>
        </w:rPr>
        <w:t>Որոշումն ուժի մեջ է մտնում պաշտոնական հրապարակմանը հաջորդող օրվանից:</w:t>
      </w:r>
      <w:r>
        <w:rPr>
          <w:rFonts w:ascii="Courier New" w:hAnsi="Courier New" w:cs="Courier New"/>
          <w:color w:val="333333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224EC7">
        <w:trPr>
          <w:divId w:val="675498396"/>
          <w:tblCellSpacing w:w="15" w:type="dxa"/>
          <w:jc w:val="center"/>
        </w:trPr>
        <w:tc>
          <w:tcPr>
            <w:tcW w:w="0" w:type="auto"/>
            <w:hideMark/>
          </w:tcPr>
          <w:p w:rsidR="00224EC7" w:rsidRDefault="00224EC7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-22 </w:t>
            </w:r>
          </w:p>
          <w:p w:rsidR="00224EC7" w:rsidRDefault="00224EC7">
            <w:pPr>
              <w:pStyle w:val="NormalWeb"/>
            </w:pPr>
            <w:r>
              <w:t>ԱԲԳԱՐՅԱՆ ՀԱՅԿ</w:t>
            </w:r>
          </w:p>
          <w:p w:rsidR="00224EC7" w:rsidRDefault="00224EC7">
            <w:pPr>
              <w:pStyle w:val="NormalWeb"/>
            </w:pPr>
            <w:r>
              <w:t>ԱՂԱԽԱՆՅԱՆ ԿԱՐԵՆ</w:t>
            </w:r>
          </w:p>
          <w:p w:rsidR="00224EC7" w:rsidRDefault="00224EC7">
            <w:pPr>
              <w:pStyle w:val="NormalWeb"/>
            </w:pPr>
            <w:r>
              <w:t>ԱՐՈՅԱՆ ԱՐՏԱԿ</w:t>
            </w:r>
          </w:p>
          <w:p w:rsidR="00224EC7" w:rsidRDefault="00224EC7">
            <w:pPr>
              <w:pStyle w:val="NormalWeb"/>
            </w:pPr>
            <w:r>
              <w:t>ԲԱՐՍԵՂՅԱՆ ՀԱՅԿ</w:t>
            </w:r>
          </w:p>
          <w:p w:rsidR="00224EC7" w:rsidRDefault="00224EC7">
            <w:pPr>
              <w:pStyle w:val="NormalWeb"/>
            </w:pPr>
            <w:r>
              <w:t>ԳՐԻԳՈՐՅԱՆ ԹԱՄԱՐԱ</w:t>
            </w:r>
          </w:p>
          <w:p w:rsidR="00224EC7" w:rsidRDefault="00224EC7">
            <w:pPr>
              <w:pStyle w:val="NormalWeb"/>
            </w:pPr>
            <w:r>
              <w:t>ԳՐԻԳՈՐՅԱՆ ԼՈՒՍԻՆԵ</w:t>
            </w:r>
          </w:p>
          <w:p w:rsidR="00224EC7" w:rsidRDefault="00224EC7">
            <w:pPr>
              <w:pStyle w:val="NormalWeb"/>
            </w:pPr>
            <w:r>
              <w:t>ԴՈԼԻՆՅԱՆ ՀԱՅԿ</w:t>
            </w:r>
          </w:p>
          <w:p w:rsidR="00224EC7" w:rsidRDefault="00224EC7">
            <w:pPr>
              <w:pStyle w:val="NormalWeb"/>
            </w:pPr>
            <w:r>
              <w:t>ԻՍԿԱՆԴԱՐՅԱՆ ՆԱՐԻՆԵ</w:t>
            </w:r>
          </w:p>
          <w:p w:rsidR="00224EC7" w:rsidRDefault="00224EC7">
            <w:pPr>
              <w:pStyle w:val="NormalWeb"/>
            </w:pPr>
            <w:r>
              <w:t>ԿԱՐԱՊԵՏՅԱՆ ԱՐՇԱԿ</w:t>
            </w:r>
          </w:p>
          <w:p w:rsidR="00224EC7" w:rsidRDefault="00224EC7">
            <w:pPr>
              <w:pStyle w:val="NormalWeb"/>
            </w:pPr>
            <w:r>
              <w:t>ԿԱՐԱՊԵՏՅԱՆ ԿԱՐԵՆ</w:t>
            </w:r>
          </w:p>
          <w:p w:rsidR="00224EC7" w:rsidRDefault="00224EC7">
            <w:pPr>
              <w:pStyle w:val="NormalWeb"/>
            </w:pPr>
            <w:r>
              <w:t>ՀԱԿՈԲՅԱՆ ԱՐՄԵՆ</w:t>
            </w:r>
          </w:p>
          <w:p w:rsidR="00224EC7" w:rsidRDefault="00224EC7">
            <w:pPr>
              <w:pStyle w:val="NormalWeb"/>
            </w:pPr>
            <w:r>
              <w:t>ՂԱԶԱՐՅԱՆ ԱՐՄԻՆԵ</w:t>
            </w:r>
          </w:p>
          <w:p w:rsidR="00224EC7" w:rsidRDefault="00224EC7">
            <w:pPr>
              <w:pStyle w:val="NormalWeb"/>
            </w:pPr>
            <w:r>
              <w:t>ՄԱՐԳԱՐՅԱՆ ՀԱՐՈՒԹՅՈՒՆ</w:t>
            </w:r>
          </w:p>
          <w:p w:rsidR="00224EC7" w:rsidRDefault="00224EC7">
            <w:pPr>
              <w:pStyle w:val="NormalWeb"/>
            </w:pPr>
            <w:r>
              <w:t>ՄԱՐԳԱՐՅԱՆ ՌՈՄԱՆ</w:t>
            </w:r>
          </w:p>
          <w:p w:rsidR="00224EC7" w:rsidRDefault="00224EC7">
            <w:pPr>
              <w:pStyle w:val="NormalWeb"/>
            </w:pPr>
            <w:r>
              <w:t>ՄԵԼԵՔՅԱՆ ՀԱՅԿ</w:t>
            </w:r>
          </w:p>
          <w:p w:rsidR="00224EC7" w:rsidRDefault="00224EC7">
            <w:pPr>
              <w:pStyle w:val="NormalWeb"/>
            </w:pPr>
            <w:r>
              <w:t>ՄԿՐՏՉՅԱՆ ԱՐՄԻՆԵ</w:t>
            </w:r>
          </w:p>
          <w:p w:rsidR="00224EC7" w:rsidRDefault="00224EC7">
            <w:pPr>
              <w:pStyle w:val="NormalWeb"/>
            </w:pPr>
            <w:r>
              <w:t>ՄԿՐՏՉՅԱՆ ՀԵՐԻՔՆԱԶ</w:t>
            </w:r>
          </w:p>
          <w:p w:rsidR="00224EC7" w:rsidRDefault="00224EC7">
            <w:pPr>
              <w:pStyle w:val="NormalWeb"/>
            </w:pPr>
            <w:r>
              <w:t>ՄՆԱՑԱԿԱՆՅԱՆ ԱՍՏՂԻԿ</w:t>
            </w:r>
          </w:p>
          <w:p w:rsidR="00224EC7" w:rsidRDefault="00224EC7">
            <w:pPr>
              <w:pStyle w:val="NormalWeb"/>
            </w:pPr>
            <w:r>
              <w:t>ՆԱԶԱՐՅԱՆ ՍՏԵՓԱՆ</w:t>
            </w:r>
          </w:p>
          <w:p w:rsidR="00224EC7" w:rsidRDefault="00224EC7">
            <w:pPr>
              <w:pStyle w:val="NormalWeb"/>
            </w:pPr>
            <w:r>
              <w:t>ՇԱՀԻՆՅԱՆ ՄԱՄԻԿՈՆ</w:t>
            </w:r>
          </w:p>
          <w:p w:rsidR="00224EC7" w:rsidRDefault="00224EC7">
            <w:pPr>
              <w:pStyle w:val="NormalWeb"/>
            </w:pPr>
            <w:r>
              <w:t>ՇԻՐՎԱՆՅԱՆ ԱՐՄԵՆ</w:t>
            </w:r>
          </w:p>
          <w:p w:rsidR="00224EC7" w:rsidRDefault="00224EC7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224EC7" w:rsidRDefault="00224EC7">
            <w:pPr>
              <w:pStyle w:val="NormalWeb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224EC7" w:rsidRDefault="00224EC7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224EC7" w:rsidRDefault="00224EC7">
      <w:pPr>
        <w:pStyle w:val="NormalWeb"/>
        <w:jc w:val="center"/>
        <w:divId w:val="675498396"/>
      </w:pPr>
      <w:r>
        <w:rPr>
          <w:rStyle w:val="Strong"/>
          <w:sz w:val="27"/>
          <w:szCs w:val="27"/>
        </w:rPr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224EC7" w:rsidRDefault="00224EC7">
      <w:pPr>
        <w:pStyle w:val="NormalWeb"/>
        <w:divId w:val="675498396"/>
      </w:pPr>
      <w:r>
        <w:rPr>
          <w:rStyle w:val="Strong"/>
          <w:rFonts w:ascii="Verdana" w:hAnsi="Verdana"/>
          <w:sz w:val="27"/>
          <w:szCs w:val="27"/>
        </w:rPr>
        <w:lastRenderedPageBreak/>
        <w:t> </w:t>
      </w:r>
    </w:p>
    <w:p w:rsidR="00224EC7" w:rsidRDefault="00224EC7">
      <w:pPr>
        <w:pStyle w:val="NormalWeb"/>
        <w:divId w:val="675498396"/>
      </w:pPr>
      <w:r>
        <w:br/>
        <w:t xml:space="preserve">2025թ. </w:t>
      </w:r>
      <w:proofErr w:type="spellStart"/>
      <w:proofErr w:type="gramStart"/>
      <w:r>
        <w:t>ապրիլի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11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224EC7" w:rsidSect="0061070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4EC7"/>
    <w:rsid w:val="00224EC7"/>
    <w:rsid w:val="00A1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EC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E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2025-04-14T10:57:00Z</dcterms:created>
  <dcterms:modified xsi:type="dcterms:W3CDTF">2025-04-14T10:57:00Z</dcterms:modified>
</cp:coreProperties>
</file>