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83" w:rsidRPr="006B2B83" w:rsidRDefault="006B2B83" w:rsidP="006B2B83">
      <w:pPr>
        <w:spacing w:after="0" w:line="240" w:lineRule="auto"/>
        <w:jc w:val="right"/>
        <w:rPr>
          <w:rFonts w:ascii="GHEA Grapalat" w:eastAsia="Times New Roman" w:hAnsi="GHEA Grapalat" w:cs="Times New Roman"/>
          <w:szCs w:val="24"/>
          <w:lang w:val="hy-AM"/>
        </w:rPr>
      </w:pPr>
      <w:r w:rsidRPr="006B2B83">
        <w:rPr>
          <w:rFonts w:ascii="GHEA Grapalat" w:eastAsia="Times New Roman" w:hAnsi="GHEA Grapalat" w:cs="Times New Roman"/>
          <w:szCs w:val="24"/>
          <w:lang w:val="hy-AM"/>
        </w:rPr>
        <w:t>ՀԱՎԵԼՎԱԾ</w:t>
      </w:r>
    </w:p>
    <w:p w:rsidR="006B2B83" w:rsidRPr="006B2B83" w:rsidRDefault="006B2B83" w:rsidP="006B2B83">
      <w:pPr>
        <w:spacing w:after="0" w:line="240" w:lineRule="auto"/>
        <w:jc w:val="right"/>
        <w:rPr>
          <w:rFonts w:ascii="GHEA Grapalat" w:eastAsia="Times New Roman" w:hAnsi="GHEA Grapalat" w:cs="Times New Roman"/>
          <w:szCs w:val="24"/>
          <w:lang w:val="hy-AM"/>
        </w:rPr>
      </w:pPr>
      <w:r w:rsidRPr="006B2B83">
        <w:rPr>
          <w:rFonts w:ascii="GHEA Grapalat" w:eastAsia="Times New Roman" w:hAnsi="GHEA Grapalat" w:cs="Times New Roman"/>
          <w:szCs w:val="24"/>
          <w:lang w:val="hy-AM"/>
        </w:rPr>
        <w:t>ԱՐՄԱՎԻՐ ՀԱՄԱՅՆՔԻ ԱՎԱԳԱՆՈՒ</w:t>
      </w:r>
    </w:p>
    <w:p w:rsidR="006B2B83" w:rsidRPr="006B2B83" w:rsidRDefault="006B2B83" w:rsidP="006B2B83">
      <w:pPr>
        <w:spacing w:after="0" w:line="240" w:lineRule="auto"/>
        <w:jc w:val="right"/>
        <w:rPr>
          <w:rFonts w:ascii="GHEA Grapalat" w:eastAsia="Times New Roman" w:hAnsi="GHEA Grapalat" w:cs="Times New Roman"/>
          <w:szCs w:val="24"/>
          <w:lang w:val="hy-AM"/>
        </w:rPr>
      </w:pPr>
      <w:r w:rsidRPr="006B2B83">
        <w:rPr>
          <w:rFonts w:ascii="GHEA Grapalat" w:eastAsia="Times New Roman" w:hAnsi="GHEA Grapalat" w:cs="Times New Roman"/>
          <w:szCs w:val="24"/>
          <w:lang w:val="hy-AM"/>
        </w:rPr>
        <w:t>2021 ԹՎԱԿԱՆԻ ԴԵԿՏԵՄԲԵՐԻ 27-Ի</w:t>
      </w:r>
    </w:p>
    <w:p w:rsidR="006B2B83" w:rsidRPr="006B2B83" w:rsidRDefault="006B2B83" w:rsidP="006B2B83">
      <w:pPr>
        <w:spacing w:after="0" w:line="240" w:lineRule="auto"/>
        <w:jc w:val="right"/>
        <w:rPr>
          <w:rFonts w:ascii="GHEA Grapalat" w:eastAsia="Times New Roman" w:hAnsi="GHEA Grapalat" w:cs="Times New Roman"/>
          <w:szCs w:val="24"/>
          <w:lang w:val="hy-AM"/>
        </w:rPr>
      </w:pPr>
      <w:r w:rsidRPr="006B2B83">
        <w:rPr>
          <w:rFonts w:ascii="GHEA Grapalat" w:eastAsia="Times New Roman" w:hAnsi="GHEA Grapalat" w:cs="Times New Roman"/>
          <w:szCs w:val="24"/>
          <w:lang w:val="hy-AM"/>
        </w:rPr>
        <w:t>ԹԻՎ 12 ԱՐՏԱՀԵՐԹ ՆԻՍՏԻ</w:t>
      </w:r>
    </w:p>
    <w:p w:rsidR="006B2B83" w:rsidRPr="006B2B83" w:rsidRDefault="006B2B83" w:rsidP="006B2B83">
      <w:pPr>
        <w:spacing w:after="0" w:line="240" w:lineRule="auto"/>
        <w:jc w:val="right"/>
        <w:rPr>
          <w:rFonts w:ascii="GHEA Grapalat" w:eastAsia="Times New Roman" w:hAnsi="GHEA Grapalat" w:cs="Times New Roman"/>
          <w:szCs w:val="24"/>
          <w:lang w:val="hy-AM"/>
        </w:rPr>
      </w:pPr>
      <w:r w:rsidRPr="006B2B83">
        <w:rPr>
          <w:rFonts w:ascii="GHEA Grapalat" w:eastAsia="Times New Roman" w:hAnsi="GHEA Grapalat" w:cs="Times New Roman"/>
          <w:szCs w:val="24"/>
          <w:lang w:val="hy-AM"/>
        </w:rPr>
        <w:t>ԹԻՎ 122-Ա ՈՐՈՇՄԱՆ</w:t>
      </w:r>
    </w:p>
    <w:p w:rsidR="006B2B83" w:rsidRDefault="006B2B83" w:rsidP="006B2B83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C3335" w:rsidRDefault="00FC3335" w:rsidP="006B2B83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C3335" w:rsidRPr="00FC3335" w:rsidRDefault="00FC3335" w:rsidP="00FC3335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33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ԱՐՄԱՎԻՐԻ ՄԱՐԶԻ ԱՐՄԱՎԻՐ ՀԱՄԱՅՆՔԻ ԱՎԱԳԱՆՈՒ ՄՇՏԱԿԱՆ ԳՈՐԾՈՂ ՀԱՆՁՆԱԺՈՂՈՎՆԵՐ</w:t>
      </w:r>
    </w:p>
    <w:p w:rsidR="00FC3335" w:rsidRDefault="00FC3335" w:rsidP="006B2B83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F5DA9" w:rsidRDefault="006B2B83" w:rsidP="002F5DA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444EC">
        <w:rPr>
          <w:rFonts w:ascii="GHEA Grapalat" w:eastAsia="Times New Roman" w:hAnsi="GHEA Grapalat" w:cs="Times New Roman"/>
          <w:sz w:val="24"/>
          <w:szCs w:val="24"/>
          <w:lang w:val="hy-AM"/>
        </w:rPr>
        <w:t>1)Կրթության, գիտության, մշակույթի, սպորտի և սոցիալական հարցերի մշտական հանձնաժողով</w:t>
      </w:r>
      <w:r w:rsidRPr="000444EC">
        <w:rPr>
          <w:rFonts w:ascii="GHEA Grapalat" w:eastAsia="MS Mincho" w:hAnsi="MS Mincho" w:cs="MS Mincho"/>
          <w:sz w:val="24"/>
          <w:szCs w:val="24"/>
          <w:lang w:val="hy-AM"/>
        </w:rPr>
        <w:t>․</w:t>
      </w:r>
    </w:p>
    <w:p w:rsidR="002F5DA9" w:rsidRDefault="002F5DA9" w:rsidP="002F5DA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Սուսաննա Մատինյան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Հայկ Մելեքյան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Նարինե Իսկանդարյան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Լուսինե Գրիգորյան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Աստղիկ Մնացականյան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Թամարա Գրիգորյան</w:t>
      </w:r>
    </w:p>
    <w:p w:rsidR="00FC3335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444EC">
        <w:rPr>
          <w:rFonts w:ascii="GHEA Grapalat" w:eastAsia="Times New Roman" w:hAnsi="GHEA Grapalat" w:cs="Times New Roman"/>
          <w:sz w:val="24"/>
          <w:szCs w:val="24"/>
          <w:lang w:val="hy-AM"/>
        </w:rPr>
        <w:t>2)Ֆինանսավարկային, բյուջետային և տնտեսական հարցերի մշտական հանձնաժողով</w:t>
      </w:r>
      <w:r w:rsidRPr="000444EC">
        <w:rPr>
          <w:rFonts w:ascii="GHEA Grapalat" w:eastAsia="MS Mincho" w:hAnsi="MS Mincho" w:cs="MS Mincho"/>
          <w:sz w:val="24"/>
          <w:szCs w:val="24"/>
          <w:lang w:val="hy-AM"/>
        </w:rPr>
        <w:t>․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Խաչիկ Հարությունյան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Արտակ Արոյան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Կարեն Աղախանյան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Արշակ Կարապետյան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Արմեն Հակոբյան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Արմինե Մկրտչյան</w:t>
      </w:r>
    </w:p>
    <w:p w:rsidR="00FC3335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444EC">
        <w:rPr>
          <w:rFonts w:ascii="GHEA Grapalat" w:eastAsia="Times New Roman" w:hAnsi="GHEA Grapalat" w:cs="Times New Roman"/>
          <w:sz w:val="24"/>
          <w:szCs w:val="24"/>
          <w:lang w:val="hy-AM"/>
        </w:rPr>
        <w:t>3)Քաղաքաշինության և հողօգտագործման հարցերի մշտական հանձնաժողով</w:t>
      </w:r>
      <w:r w:rsidRPr="000444EC">
        <w:rPr>
          <w:rFonts w:ascii="GHEA Grapalat" w:eastAsia="MS Mincho" w:hAnsi="MS Mincho" w:cs="MS Mincho"/>
          <w:sz w:val="24"/>
          <w:szCs w:val="24"/>
          <w:lang w:val="hy-AM"/>
        </w:rPr>
        <w:t>․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Հայկ Աբգարյան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Ստեփան Նազարյան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Մամիկոն Շահինյան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Ռոման Մարգարյան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Արմեն Շիրվանյան</w:t>
      </w:r>
    </w:p>
    <w:p w:rsidR="00FC3335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</w:p>
    <w:p w:rsidR="00FC3335" w:rsidRDefault="00FC3335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C3335" w:rsidRDefault="00FC3335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444EC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4)Գյուղատնտեսության, բնության և շրջակա միջավայրի պահպանության մշտական հանձնաժողով</w:t>
      </w:r>
      <w:r w:rsidRPr="000444EC">
        <w:rPr>
          <w:rFonts w:ascii="GHEA Grapalat" w:eastAsia="MS Mincho" w:hAnsi="MS Mincho" w:cs="MS Mincho"/>
          <w:sz w:val="24"/>
          <w:szCs w:val="24"/>
          <w:lang w:val="hy-AM"/>
        </w:rPr>
        <w:t>․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Էդգար Ստեփանյան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Դավիթ Հովհաննիսյան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Հարություն Մարգարյան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Հերիքնազ Մկրտչյան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Լուսինե Գալոյան</w:t>
      </w:r>
    </w:p>
    <w:p w:rsidR="006B2B83" w:rsidRPr="000444EC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Հայկ Դոլինյան</w:t>
      </w:r>
    </w:p>
    <w:p w:rsidR="00651DA7" w:rsidRPr="006B2B83" w:rsidRDefault="006B2B83" w:rsidP="006B2B83">
      <w:pPr>
        <w:spacing w:after="15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Հայկ Բարսեղյան</w:t>
      </w:r>
    </w:p>
    <w:sectPr w:rsidR="00651DA7" w:rsidRPr="006B2B83" w:rsidSect="006B2B8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4EC"/>
    <w:rsid w:val="000444EC"/>
    <w:rsid w:val="001C249C"/>
    <w:rsid w:val="00223F99"/>
    <w:rsid w:val="002F5DA9"/>
    <w:rsid w:val="00597170"/>
    <w:rsid w:val="005F1C10"/>
    <w:rsid w:val="00651DA7"/>
    <w:rsid w:val="006B2B83"/>
    <w:rsid w:val="00887A0E"/>
    <w:rsid w:val="00E76665"/>
    <w:rsid w:val="00FC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8</cp:revision>
  <cp:lastPrinted>2021-12-24T14:08:00Z</cp:lastPrinted>
  <dcterms:created xsi:type="dcterms:W3CDTF">2021-12-24T14:08:00Z</dcterms:created>
  <dcterms:modified xsi:type="dcterms:W3CDTF">2021-12-29T08:45:00Z</dcterms:modified>
</cp:coreProperties>
</file>