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161B7A">
        <w:trPr>
          <w:divId w:val="91674947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61B7A" w:rsidRDefault="00161B7A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Picture 1" descr="cid:005f01db4adf$50427f4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f01db4adf$50427f4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B7A" w:rsidRDefault="00161B7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>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</w:rPr>
              <w:t>ք.Արմավիր</w:t>
            </w:r>
            <w:proofErr w:type="spellEnd"/>
            <w:r>
              <w:rPr>
                <w:rFonts w:ascii="GHEA Grapalat" w:eastAsia="Times New Roman" w:hAnsi="GHEA Grapalat"/>
              </w:rPr>
              <w:t>, (0237) 2-36-54, armavirmunicipality@gmail.com</w:t>
            </w:r>
          </w:p>
        </w:tc>
      </w:tr>
    </w:tbl>
    <w:p w:rsidR="00161B7A" w:rsidRDefault="00161B7A">
      <w:pPr>
        <w:pStyle w:val="NormalWeb"/>
        <w:jc w:val="center"/>
        <w:divId w:val="916749471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29 ՆՈՅԵՄԲԵՐԻ 2024թվականի N 136-Ա</w:t>
      </w:r>
    </w:p>
    <w:p w:rsidR="00161B7A" w:rsidRDefault="00161B7A">
      <w:pPr>
        <w:pStyle w:val="NormalWeb"/>
        <w:jc w:val="center"/>
        <w:divId w:val="916749471"/>
      </w:pPr>
      <w:r>
        <w:rPr>
          <w:sz w:val="27"/>
          <w:szCs w:val="27"/>
        </w:rPr>
        <w:t>ՀԱՅԱՍՏԱՆԻ ՀԱՆՐԱՊԵՏՈՒԹՅԱՆ ԱՐՄԱՎԻՐԻ ՄԱՐԶԻ ԱՐՄԱՎԻՐ ՀԱՄԱՅՆՔԻ ԱՎԱԳԱՆՈՒ 2024 ԹՎԱԿԱՆԻ ՀՈԿՏԵՄԲԵՐԻ 4-Ի «ԱՐՄԱՎԻՐ ՀԱՄԱՅՆՔԻ ԱՐՏԱԴՊՐՈՑԱԿԱՆ ԴԱՍՏԻԱՐԱԿՈՒԹՅՈՒՆ ԻՐԱԿԱՆԱՑՆՈՂ ՀԱՍՏԱՏՈՒԹՅՈՒՆՆԵՐԻ ԱՇԽԱՏՈՂՆԵՐԻ ՔԱՆԱԿԸ, ԽՄԲԵՐԻ ԵՎ ՍԱՆԵՐԻ ԹԻՎԸ, ՀԱՍՏԻՔԱՑՈՒՑԱԿՆԵՐԸ ԵՎ ՊԱՇՏՈՆԱՅԻՆ ԴՐՈՒՅՔԱՉԱՓԵՐԸ ՀԱՍՏԱՏԵԼՈՒ ՄԱՍԻՆ»ԹԻՎ 113-Ա ՈՐՈՇՄԱՆ ՄԵՋ ՓՈՓՈԽՈՒԹՅՈՒՆՆԵՐ ԿԱՏԱՐԵԼՈՒ ՄԱՍԻՆ</w:t>
      </w:r>
      <w:r>
        <w:rPr>
          <w:rFonts w:ascii="Courier New" w:hAnsi="Courier New" w:cs="Courier New"/>
        </w:rPr>
        <w:t> </w:t>
      </w:r>
    </w:p>
    <w:p w:rsidR="00161B7A" w:rsidRPr="00FB27CB" w:rsidRDefault="00161B7A">
      <w:pPr>
        <w:pStyle w:val="NormalWeb"/>
        <w:jc w:val="both"/>
        <w:divId w:val="916749471"/>
        <w:rPr>
          <w:lang w:val="hy-AM"/>
        </w:rPr>
      </w:pPr>
      <w:r>
        <w:rPr>
          <w:rFonts w:ascii="Courier New" w:hAnsi="Courier New" w:cs="Courier New"/>
          <w:color w:val="333333"/>
          <w:sz w:val="18"/>
          <w:szCs w:val="18"/>
          <w:lang w:val="hy-AM"/>
        </w:rPr>
        <w:t> </w:t>
      </w:r>
      <w:r>
        <w:rPr>
          <w:color w:val="333333"/>
          <w:sz w:val="18"/>
          <w:szCs w:val="18"/>
          <w:lang w:val="hy-AM"/>
        </w:rPr>
        <w:t xml:space="preserve"> </w:t>
      </w:r>
      <w:r>
        <w:rPr>
          <w:lang w:val="hy-AM"/>
        </w:rPr>
        <w:t>Ղեկավարվելով «Տեղական ինքնակառավարման մասին» Հայաստանի Հանրապետության օրենքի 18-րդ հոդվածի 1-ին մասի 28-րդ կետով,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Նորմատիվ իրավական ակտերի մասին»</w:t>
      </w:r>
      <w:r>
        <w:rPr>
          <w:rFonts w:ascii="Courier New" w:hAnsi="Courier New" w:cs="Courier New"/>
          <w:lang w:val="hy-AM"/>
        </w:rPr>
        <w:t> </w:t>
      </w:r>
      <w:r w:rsidRPr="00FB27CB">
        <w:rPr>
          <w:lang w:val="hy-AM"/>
        </w:rPr>
        <w:t>Հայաստանի Հանրապետության</w:t>
      </w:r>
      <w:r w:rsidRPr="00FB27CB"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օրենքի 33-րդ հոդվածի</w:t>
      </w:r>
      <w:r>
        <w:rPr>
          <w:rFonts w:ascii="Courier New" w:hAnsi="Courier New" w:cs="Courier New"/>
          <w:lang w:val="hy-AM"/>
        </w:rPr>
        <w:t> </w:t>
      </w:r>
      <w:r w:rsidRPr="00FB27CB">
        <w:rPr>
          <w:lang w:val="hy-AM"/>
        </w:rPr>
        <w:t>1-ին</w:t>
      </w:r>
      <w:r w:rsidRPr="00FB27CB">
        <w:rPr>
          <w:rFonts w:ascii="Courier New" w:hAnsi="Courier New" w:cs="Courier New"/>
          <w:lang w:val="hy-AM"/>
        </w:rPr>
        <w:t> </w:t>
      </w:r>
      <w:r w:rsidRPr="00FB27CB">
        <w:rPr>
          <w:lang w:val="hy-AM"/>
        </w:rPr>
        <w:t>մասի</w:t>
      </w:r>
      <w:r w:rsidRPr="00FB27CB">
        <w:rPr>
          <w:rFonts w:ascii="Courier New" w:hAnsi="Courier New" w:cs="Courier New"/>
          <w:lang w:val="hy-AM"/>
        </w:rPr>
        <w:t> </w:t>
      </w:r>
      <w:r w:rsidRPr="00FB27CB">
        <w:rPr>
          <w:rFonts w:cs="GHEA Grapalat"/>
          <w:lang w:val="hy-AM"/>
        </w:rPr>
        <w:t>3-</w:t>
      </w:r>
      <w:r w:rsidRPr="00FB27CB">
        <w:rPr>
          <w:lang w:val="hy-AM"/>
        </w:rPr>
        <w:t>րդ</w:t>
      </w:r>
      <w:r w:rsidRPr="00FB27CB">
        <w:rPr>
          <w:rFonts w:ascii="Courier New" w:hAnsi="Courier New" w:cs="Courier New"/>
          <w:lang w:val="hy-AM"/>
        </w:rPr>
        <w:t> </w:t>
      </w:r>
      <w:r w:rsidRPr="00FB27CB">
        <w:rPr>
          <w:lang w:val="hy-AM"/>
        </w:rPr>
        <w:t>կետով և 34-րդ հոդվածով՝</w:t>
      </w:r>
    </w:p>
    <w:p w:rsidR="00161B7A" w:rsidRPr="00FB27CB" w:rsidRDefault="00161B7A">
      <w:pPr>
        <w:pStyle w:val="NormalWeb"/>
        <w:jc w:val="both"/>
        <w:divId w:val="916749471"/>
        <w:rPr>
          <w:lang w:val="hy-AM"/>
        </w:rPr>
      </w:pPr>
      <w:r>
        <w:rPr>
          <w:lang w:val="hy-AM"/>
        </w:rPr>
        <w:t>Արմավիր համայնքի ավագանին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որոշում է.</w:t>
      </w:r>
    </w:p>
    <w:p w:rsidR="00161B7A" w:rsidRPr="00FB27CB" w:rsidRDefault="00161B7A">
      <w:pPr>
        <w:pStyle w:val="NormalWeb"/>
        <w:divId w:val="916749471"/>
        <w:rPr>
          <w:lang w:val="hy-AM"/>
        </w:rPr>
      </w:pPr>
      <w:r>
        <w:rPr>
          <w:lang w:val="hy-AM"/>
        </w:rPr>
        <w:t>1.Արմավիր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 </w:t>
      </w:r>
      <w:r>
        <w:rPr>
          <w:lang w:val="hy-AM"/>
        </w:rPr>
        <w:t>ավագանու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2024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թվականի հոկտեմբերի 4-ի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«Արմավիր համայնքի արտադպրոցական դաստիարակություն իրականացնող հաստատությունների աշխատողների քանակը, խմբերի եվ սաների թիվը, հաստիքացուցակները եվ պաշտոնային դրույքաչափերը հաստատելու մասին»թիվ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113-Աորոշմանմեջկատարել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հետևյալ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փոփոխությունը.</w:t>
      </w:r>
    </w:p>
    <w:p w:rsidR="00161B7A" w:rsidRPr="00FB27CB" w:rsidRDefault="00161B7A">
      <w:pPr>
        <w:pStyle w:val="NormalWeb"/>
        <w:spacing w:before="0" w:beforeAutospacing="0" w:after="0" w:afterAutospacing="0"/>
        <w:divId w:val="916749471"/>
        <w:rPr>
          <w:lang w:val="hy-AM"/>
        </w:rPr>
      </w:pPr>
      <w:r>
        <w:rPr>
          <w:lang w:val="hy-AM"/>
        </w:rPr>
        <w:t>1) որոշման հավելված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1-ը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շարադրել նոր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խմբագրությամբ՝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համաձայն հավելված 1-ի.</w:t>
      </w:r>
    </w:p>
    <w:p w:rsidR="00161B7A" w:rsidRPr="00FB27CB" w:rsidRDefault="00161B7A">
      <w:pPr>
        <w:pStyle w:val="NormalWeb"/>
        <w:spacing w:before="0" w:beforeAutospacing="0" w:after="0" w:afterAutospacing="0"/>
        <w:divId w:val="916749471"/>
        <w:rPr>
          <w:lang w:val="hy-AM"/>
        </w:rPr>
      </w:pPr>
      <w:r>
        <w:rPr>
          <w:lang w:val="hy-AM"/>
        </w:rPr>
        <w:t>2. Որոշումն ուժի մեջ է մտնում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ընդունման պահից: </w:t>
      </w:r>
    </w:p>
    <w:p w:rsidR="00161B7A" w:rsidRPr="00FB27CB" w:rsidRDefault="00161B7A">
      <w:pPr>
        <w:pStyle w:val="NormalWeb"/>
        <w:divId w:val="916749471"/>
        <w:rPr>
          <w:lang w:val="hy-AM"/>
        </w:rPr>
      </w:pPr>
      <w:r w:rsidRPr="00FB27CB">
        <w:rPr>
          <w:rFonts w:ascii="Courier New" w:hAnsi="Courier New" w:cs="Courier New"/>
          <w:lang w:val="hy-AM"/>
        </w:rPr>
        <w:t> </w:t>
      </w:r>
    </w:p>
    <w:p w:rsidR="00161B7A" w:rsidRPr="00FB27CB" w:rsidRDefault="00161B7A">
      <w:pPr>
        <w:pStyle w:val="NormalWeb"/>
        <w:divId w:val="916749471"/>
        <w:rPr>
          <w:lang w:val="hy-AM"/>
        </w:rPr>
      </w:pPr>
      <w:r w:rsidRPr="00FB27CB">
        <w:rPr>
          <w:rFonts w:ascii="Courier New" w:hAnsi="Courier New" w:cs="Courier New"/>
          <w:lang w:val="hy-AM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161B7A">
        <w:trPr>
          <w:divId w:val="916749471"/>
          <w:tblCellSpacing w:w="15" w:type="dxa"/>
          <w:jc w:val="center"/>
        </w:trPr>
        <w:tc>
          <w:tcPr>
            <w:tcW w:w="0" w:type="auto"/>
            <w:hideMark/>
          </w:tcPr>
          <w:p w:rsidR="00161B7A" w:rsidRPr="00FB27CB" w:rsidRDefault="00161B7A">
            <w:pPr>
              <w:pStyle w:val="NormalWeb"/>
              <w:rPr>
                <w:lang w:val="hy-AM"/>
              </w:rPr>
            </w:pPr>
            <w:r w:rsidRPr="00FB27CB">
              <w:rPr>
                <w:lang w:val="hy-AM"/>
              </w:rPr>
              <w:lastRenderedPageBreak/>
              <w:t xml:space="preserve">Կողմ -17 </w:t>
            </w:r>
          </w:p>
          <w:p w:rsidR="00161B7A" w:rsidRPr="00FB27CB" w:rsidRDefault="00161B7A">
            <w:pPr>
              <w:pStyle w:val="NormalWeb"/>
              <w:rPr>
                <w:lang w:val="hy-AM"/>
              </w:rPr>
            </w:pPr>
            <w:r w:rsidRPr="00FB27CB">
              <w:rPr>
                <w:lang w:val="hy-AM"/>
              </w:rPr>
              <w:t>ԱՂԱԽԱՆՅԱՆ ԿԱՐԵՆ</w:t>
            </w:r>
          </w:p>
          <w:p w:rsidR="00161B7A" w:rsidRPr="00FB27CB" w:rsidRDefault="00161B7A">
            <w:pPr>
              <w:pStyle w:val="NormalWeb"/>
              <w:rPr>
                <w:lang w:val="hy-AM"/>
              </w:rPr>
            </w:pPr>
            <w:r w:rsidRPr="00FB27CB">
              <w:rPr>
                <w:lang w:val="hy-AM"/>
              </w:rPr>
              <w:t>ԱՐՈՅԱՆ ԱՐՏԱԿ</w:t>
            </w:r>
          </w:p>
          <w:p w:rsidR="00161B7A" w:rsidRPr="00FB27CB" w:rsidRDefault="00161B7A">
            <w:pPr>
              <w:pStyle w:val="NormalWeb"/>
              <w:rPr>
                <w:lang w:val="hy-AM"/>
              </w:rPr>
            </w:pPr>
            <w:r w:rsidRPr="00FB27CB">
              <w:rPr>
                <w:lang w:val="hy-AM"/>
              </w:rPr>
              <w:t>ԲԱՐՍԵՂՅԱՆ ՀԱՅԿ</w:t>
            </w:r>
          </w:p>
          <w:p w:rsidR="00161B7A" w:rsidRPr="00FB27CB" w:rsidRDefault="00161B7A">
            <w:pPr>
              <w:pStyle w:val="NormalWeb"/>
              <w:rPr>
                <w:lang w:val="hy-AM"/>
              </w:rPr>
            </w:pPr>
            <w:r w:rsidRPr="00FB27CB">
              <w:rPr>
                <w:lang w:val="hy-AM"/>
              </w:rPr>
              <w:t>ԳՐԻԳՈՐՅԱՆ ԹԱՄԱՐԱ</w:t>
            </w:r>
          </w:p>
          <w:p w:rsidR="00161B7A" w:rsidRPr="00FB27CB" w:rsidRDefault="00161B7A">
            <w:pPr>
              <w:pStyle w:val="NormalWeb"/>
              <w:rPr>
                <w:lang w:val="hy-AM"/>
              </w:rPr>
            </w:pPr>
            <w:r w:rsidRPr="00FB27CB">
              <w:rPr>
                <w:lang w:val="hy-AM"/>
              </w:rPr>
              <w:t>ԳՐԻԳՈՐՅԱՆ ԼՈՒՍԻՆԵ</w:t>
            </w:r>
          </w:p>
          <w:p w:rsidR="00161B7A" w:rsidRPr="00FB27CB" w:rsidRDefault="00161B7A">
            <w:pPr>
              <w:pStyle w:val="NormalWeb"/>
              <w:rPr>
                <w:lang w:val="hy-AM"/>
              </w:rPr>
            </w:pPr>
            <w:r w:rsidRPr="00FB27CB">
              <w:rPr>
                <w:lang w:val="hy-AM"/>
              </w:rPr>
              <w:t>ԴՈԼԻՆՅԱՆ ՀԱՅԿ</w:t>
            </w:r>
          </w:p>
          <w:p w:rsidR="00161B7A" w:rsidRPr="00FB27CB" w:rsidRDefault="00161B7A">
            <w:pPr>
              <w:pStyle w:val="NormalWeb"/>
              <w:rPr>
                <w:lang w:val="hy-AM"/>
              </w:rPr>
            </w:pPr>
            <w:r w:rsidRPr="00FB27CB">
              <w:rPr>
                <w:lang w:val="hy-AM"/>
              </w:rPr>
              <w:t>ԻՍԿԱՆԴԱՐՅԱՆ ՆԱՐԻՆԵ</w:t>
            </w:r>
          </w:p>
          <w:p w:rsidR="00161B7A" w:rsidRPr="00FB27CB" w:rsidRDefault="00161B7A">
            <w:pPr>
              <w:pStyle w:val="NormalWeb"/>
              <w:rPr>
                <w:lang w:val="hy-AM"/>
              </w:rPr>
            </w:pPr>
            <w:r w:rsidRPr="00FB27CB">
              <w:rPr>
                <w:lang w:val="hy-AM"/>
              </w:rPr>
              <w:t>ԿԱՐԱՊԵՏՅԱՆ ԱՐՇԱԿ</w:t>
            </w:r>
          </w:p>
          <w:p w:rsidR="00161B7A" w:rsidRPr="00FB27CB" w:rsidRDefault="00161B7A">
            <w:pPr>
              <w:pStyle w:val="NormalWeb"/>
              <w:rPr>
                <w:lang w:val="hy-AM"/>
              </w:rPr>
            </w:pPr>
            <w:r w:rsidRPr="00FB27CB">
              <w:rPr>
                <w:lang w:val="hy-AM"/>
              </w:rPr>
              <w:t>ՀԱԿՈԲՅԱՆ ԱՐՄԵՆ</w:t>
            </w:r>
          </w:p>
          <w:p w:rsidR="00161B7A" w:rsidRPr="00FB27CB" w:rsidRDefault="00161B7A">
            <w:pPr>
              <w:pStyle w:val="NormalWeb"/>
              <w:rPr>
                <w:lang w:val="hy-AM"/>
              </w:rPr>
            </w:pPr>
            <w:r w:rsidRPr="00FB27CB">
              <w:rPr>
                <w:lang w:val="hy-AM"/>
              </w:rPr>
              <w:t>ՀԱՐՈՒԹՅՈՒՆՅԱՆ ԽԱՉԻԿ</w:t>
            </w:r>
          </w:p>
          <w:p w:rsidR="00161B7A" w:rsidRPr="00FB27CB" w:rsidRDefault="00161B7A">
            <w:pPr>
              <w:pStyle w:val="NormalWeb"/>
              <w:rPr>
                <w:lang w:val="hy-AM"/>
              </w:rPr>
            </w:pPr>
            <w:r w:rsidRPr="00FB27CB">
              <w:rPr>
                <w:lang w:val="hy-AM"/>
              </w:rPr>
              <w:t>ՂԱԶԱՐՅԱՆ ԱՐՄԻՆԵ</w:t>
            </w:r>
          </w:p>
          <w:p w:rsidR="00161B7A" w:rsidRPr="00FB27CB" w:rsidRDefault="00161B7A">
            <w:pPr>
              <w:pStyle w:val="NormalWeb"/>
              <w:rPr>
                <w:lang w:val="hy-AM"/>
              </w:rPr>
            </w:pPr>
            <w:r w:rsidRPr="00FB27CB">
              <w:rPr>
                <w:lang w:val="hy-AM"/>
              </w:rPr>
              <w:t>ՄԱՐԳԱՐՅԱՆ ՀԱՐՈՒԹՅՈՒՆ</w:t>
            </w:r>
          </w:p>
          <w:p w:rsidR="00161B7A" w:rsidRPr="00FB27CB" w:rsidRDefault="00161B7A">
            <w:pPr>
              <w:pStyle w:val="NormalWeb"/>
              <w:rPr>
                <w:lang w:val="hy-AM"/>
              </w:rPr>
            </w:pPr>
            <w:r w:rsidRPr="00FB27CB">
              <w:rPr>
                <w:lang w:val="hy-AM"/>
              </w:rPr>
              <w:t>ՄԵԼԵՔՅԱՆ ՀԱՅԿ</w:t>
            </w:r>
          </w:p>
          <w:p w:rsidR="00161B7A" w:rsidRPr="00FB27CB" w:rsidRDefault="00161B7A">
            <w:pPr>
              <w:pStyle w:val="NormalWeb"/>
              <w:rPr>
                <w:lang w:val="hy-AM"/>
              </w:rPr>
            </w:pPr>
            <w:r w:rsidRPr="00FB27CB">
              <w:rPr>
                <w:lang w:val="hy-AM"/>
              </w:rPr>
              <w:t>ՄԿՐՏՉՅԱՆ ԱՐՄԻՆԵ</w:t>
            </w:r>
          </w:p>
          <w:p w:rsidR="00161B7A" w:rsidRPr="00FB27CB" w:rsidRDefault="00161B7A">
            <w:pPr>
              <w:pStyle w:val="NormalWeb"/>
              <w:rPr>
                <w:lang w:val="hy-AM"/>
              </w:rPr>
            </w:pPr>
            <w:r w:rsidRPr="00FB27CB">
              <w:rPr>
                <w:lang w:val="hy-AM"/>
              </w:rPr>
              <w:t>ՄԿՐՏՉՅԱՆ ՀԵՐԻՔՆԱԶ</w:t>
            </w:r>
          </w:p>
          <w:p w:rsidR="00161B7A" w:rsidRDefault="00161B7A">
            <w:pPr>
              <w:pStyle w:val="NormalWeb"/>
            </w:pPr>
            <w:r>
              <w:t>ՇԱՀԻՆՅԱՆ ՄԱՄԻԿՈՆ</w:t>
            </w:r>
          </w:p>
          <w:p w:rsidR="00161B7A" w:rsidRDefault="00161B7A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161B7A" w:rsidRDefault="00161B7A">
            <w:pPr>
              <w:pStyle w:val="NormalWeb"/>
            </w:pPr>
            <w:proofErr w:type="spellStart"/>
            <w:r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161B7A" w:rsidRDefault="00161B7A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161B7A" w:rsidRDefault="00161B7A">
      <w:pPr>
        <w:pStyle w:val="NormalWeb"/>
        <w:spacing w:after="240" w:afterAutospacing="0"/>
        <w:jc w:val="center"/>
        <w:divId w:val="916749471"/>
      </w:pPr>
      <w:r>
        <w:rPr>
          <w:rStyle w:val="Strong"/>
          <w:sz w:val="27"/>
          <w:szCs w:val="27"/>
        </w:rPr>
        <w:t>ՀԱՄԱՅՆՔԻ ՂԵԿԱՎԱՐ՝</w:t>
      </w:r>
      <w:r>
        <w:rPr>
          <w:rStyle w:val="Strong"/>
          <w:rFonts w:ascii="Courier New" w:hAnsi="Courier New" w:cs="Courier New"/>
          <w:sz w:val="27"/>
          <w:szCs w:val="27"/>
        </w:rPr>
        <w:t>                                   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ՎԱՐՇԱՄ ՍԱՐԳՍՅԱՆ</w:t>
      </w:r>
    </w:p>
    <w:p w:rsidR="00161B7A" w:rsidRDefault="00161B7A">
      <w:pPr>
        <w:pStyle w:val="NormalWeb"/>
        <w:divId w:val="916749471"/>
      </w:pPr>
      <w:r>
        <w:t xml:space="preserve">2024թ. </w:t>
      </w:r>
      <w:proofErr w:type="spellStart"/>
      <w:proofErr w:type="gramStart"/>
      <w:r>
        <w:t>նոյեմբերի</w:t>
      </w:r>
      <w:proofErr w:type="spellEnd"/>
      <w:r>
        <w:t xml:space="preserve"> </w:t>
      </w:r>
      <w:r>
        <w:rPr>
          <w:rStyle w:val="Strong"/>
          <w:rFonts w:ascii="Courier New" w:hAnsi="Courier New" w:cs="Courier New"/>
        </w:rPr>
        <w:t> </w:t>
      </w:r>
      <w:r>
        <w:t>29</w:t>
      </w:r>
      <w:proofErr w:type="gramEnd"/>
      <w:r>
        <w:rPr>
          <w:b/>
          <w:bCs/>
        </w:rPr>
        <w:br/>
      </w:r>
      <w:r>
        <w:t xml:space="preserve">ք. </w:t>
      </w:r>
      <w:proofErr w:type="spellStart"/>
      <w:r>
        <w:t>Արմավիր</w:t>
      </w:r>
      <w:proofErr w:type="spellEnd"/>
    </w:p>
    <w:sectPr w:rsidR="00161B7A" w:rsidSect="00E41CE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61B7A"/>
    <w:rsid w:val="00161B7A"/>
    <w:rsid w:val="00FB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B7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1B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2024-12-10T08:41:00Z</dcterms:created>
  <dcterms:modified xsi:type="dcterms:W3CDTF">2024-12-10T08:41:00Z</dcterms:modified>
</cp:coreProperties>
</file>