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77"/>
        <w:tblW w:w="106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528"/>
        <w:gridCol w:w="2473"/>
        <w:gridCol w:w="1017"/>
        <w:gridCol w:w="1087"/>
        <w:gridCol w:w="3401"/>
        <w:gridCol w:w="1771"/>
      </w:tblGrid>
      <w:tr w:rsidR="00DE5BC8" w:rsidRPr="004C5F3C" w:rsidTr="00DE5BC8">
        <w:trPr>
          <w:trHeight w:val="1050"/>
        </w:trPr>
        <w:tc>
          <w:tcPr>
            <w:tcW w:w="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BC8" w:rsidRPr="004C5F3C" w:rsidRDefault="00DE5BC8" w:rsidP="00DE5B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F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</w:t>
            </w:r>
            <w:r w:rsidRPr="004C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ՀԱՍՑԵ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ՄԱԿԵՐԵՍ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ԾԱԾԿԱԳԻՐ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ՀՈՂԱՄԱՍԻ ՕԳՏԱԳՈՐԾՄԱՆ ՆՊԱՏԱԿԸ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ՀԱՏԿԱՑՄԱՆԵՂԱՆԱԿԸ</w:t>
            </w:r>
          </w:p>
        </w:tc>
      </w:tr>
      <w:tr w:rsidR="00DE5BC8" w:rsidRPr="004C5F3C" w:rsidTr="00DE5BC8">
        <w:trPr>
          <w:trHeight w:val="1050"/>
        </w:trPr>
        <w:tc>
          <w:tcPr>
            <w:tcW w:w="4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BC8" w:rsidRPr="004C5F3C" w:rsidRDefault="00DE5BC8" w:rsidP="00DE5B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5F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Հանրապետության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փողոց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31/5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0,0237 </w:t>
            </w:r>
            <w:proofErr w:type="spellStart"/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հա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04-001-064-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ից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Առևտրի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և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սպասարկման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օբյեկտ</w:t>
            </w:r>
            <w:r w:rsidRPr="004C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կառուցելու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BC8" w:rsidRPr="004C5F3C" w:rsidRDefault="00DE5BC8" w:rsidP="00DE5BC8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3C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աճուրդ</w:t>
            </w:r>
          </w:p>
        </w:tc>
      </w:tr>
    </w:tbl>
    <w:p w:rsidR="004649DD" w:rsidRPr="00DE5BC8" w:rsidRDefault="00DE5BC8" w:rsidP="00DE5BC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E5BC8">
        <w:rPr>
          <w:rFonts w:ascii="GHEA Grapalat" w:hAnsi="GHEA Grapalat"/>
          <w:sz w:val="24"/>
          <w:lang w:val="hy-AM"/>
        </w:rPr>
        <w:t>ՀԱՎԵԼՎԱԾ</w:t>
      </w:r>
    </w:p>
    <w:p w:rsidR="00DE5BC8" w:rsidRPr="00DE5BC8" w:rsidRDefault="00DE5BC8" w:rsidP="00DE5BC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E5BC8">
        <w:rPr>
          <w:rFonts w:ascii="GHEA Grapalat" w:hAnsi="GHEA Grapalat"/>
          <w:sz w:val="24"/>
          <w:lang w:val="hy-AM"/>
        </w:rPr>
        <w:t>ԱՐՄԱՎԻՐ ՀԱՄԱՅՆՔԻ ԱՎԱԳԱՆՈՒ</w:t>
      </w:r>
    </w:p>
    <w:p w:rsidR="00DE5BC8" w:rsidRPr="00DE5BC8" w:rsidRDefault="00DE5BC8" w:rsidP="00DE5BC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E5BC8">
        <w:rPr>
          <w:rFonts w:ascii="GHEA Grapalat" w:hAnsi="GHEA Grapalat"/>
          <w:sz w:val="24"/>
          <w:lang w:val="hy-AM"/>
        </w:rPr>
        <w:t>2021 ԹՎԱԿԱՆԻ ՍԵՊՏԵՄԲԵՐԻ 28-Ի</w:t>
      </w:r>
    </w:p>
    <w:p w:rsidR="00DE5BC8" w:rsidRPr="00DE5BC8" w:rsidRDefault="00DE5BC8" w:rsidP="00DE5BC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E5BC8">
        <w:rPr>
          <w:rFonts w:ascii="GHEA Grapalat" w:hAnsi="GHEA Grapalat"/>
          <w:sz w:val="24"/>
          <w:lang w:val="hy-AM"/>
        </w:rPr>
        <w:t>ԹԻՎ 08 ԱՐՏԱՀԵՐԹ ՆԻՍՏԻ</w:t>
      </w:r>
    </w:p>
    <w:p w:rsidR="00DE5BC8" w:rsidRPr="00DE5BC8" w:rsidRDefault="00DE5BC8" w:rsidP="00DE5BC8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E5BC8">
        <w:rPr>
          <w:rFonts w:ascii="GHEA Grapalat" w:hAnsi="GHEA Grapalat"/>
          <w:sz w:val="24"/>
          <w:lang w:val="hy-AM"/>
        </w:rPr>
        <w:t>ԹԻՎ 82-Ա ՈՐՈՇՄԱՆ</w:t>
      </w:r>
    </w:p>
    <w:p w:rsidR="00DE5BC8" w:rsidRPr="00DE5BC8" w:rsidRDefault="00DE5BC8" w:rsidP="00DE5BC8">
      <w:pPr>
        <w:spacing w:after="0"/>
        <w:rPr>
          <w:rFonts w:ascii="Sylfaen" w:hAnsi="Sylfaen"/>
          <w:lang w:val="hy-AM"/>
        </w:rPr>
      </w:pPr>
    </w:p>
    <w:sectPr w:rsidR="00DE5BC8" w:rsidRPr="00DE5BC8" w:rsidSect="004C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F3C"/>
    <w:rsid w:val="004649DD"/>
    <w:rsid w:val="004C5F3C"/>
    <w:rsid w:val="00803702"/>
    <w:rsid w:val="00D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cp:lastPrinted>2021-09-29T08:14:00Z</cp:lastPrinted>
  <dcterms:created xsi:type="dcterms:W3CDTF">2021-09-29T07:23:00Z</dcterms:created>
  <dcterms:modified xsi:type="dcterms:W3CDTF">2021-09-29T08:15:00Z</dcterms:modified>
</cp:coreProperties>
</file>