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C3" w:rsidRDefault="00503CC3" w:rsidP="00503CC3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ab/>
        <w:t xml:space="preserve">    ՀԱՎԵԼՎԱԾ</w:t>
      </w:r>
    </w:p>
    <w:p w:rsidR="00503CC3" w:rsidRDefault="00503CC3" w:rsidP="00503CC3">
      <w:pPr>
        <w:spacing w:after="0"/>
        <w:ind w:left="4956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ԱՐՄԱՎԻՐ ՀԱՄԱՅՆՔԻ ԱՎԱԳԱՆՈՒ</w:t>
      </w:r>
    </w:p>
    <w:p w:rsidR="00503CC3" w:rsidRDefault="00503CC3" w:rsidP="00503CC3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2022 ԹՎԱԿԱՆԻ ՀՈՒՆՎԱՐԻ 17-Ի</w:t>
      </w:r>
    </w:p>
    <w:p w:rsidR="00503CC3" w:rsidRDefault="00503CC3" w:rsidP="00503CC3">
      <w:pPr>
        <w:pStyle w:val="a3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ԹԻՎ             ՈՐՈՇՄԱՆ</w:t>
      </w:r>
    </w:p>
    <w:p w:rsidR="00503CC3" w:rsidRDefault="00503CC3" w:rsidP="00503CC3">
      <w:pPr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Արմավիրի մարզի Արմավիր համայնքի Արմավիր քաղաքի </w:t>
      </w:r>
      <w:r>
        <w:rPr>
          <w:rFonts w:ascii="GHEA Grapalat" w:hAnsi="GHEA Grapalat"/>
          <w:b/>
          <w:sz w:val="26"/>
          <w:szCs w:val="26"/>
          <w:lang w:val="hy-AM"/>
        </w:rPr>
        <w:t>ԸՄԲՇԱՄԱՐՏԻ ԴՊՐՈՑ&gt;&gt; ՀԱՄԱՅՆՔԱՅԻՆ ՈՉ ԱՌԵՎՏՐԱՅԻՆ ԿԱԶՄԱԿԵՐՊՈՒԹՅԱՆ ԱՇԽԱՏԱԿԻՑՆԵՐԻ ԹՎԱՔԱՆԱԿԸ, ՀԱՍՏԻՔԱՑՈՒՑԱԿ ԵՎ ՊԱՇՏՈՆԱՅԻՆ ԴՐՈՒՅՔԱՉԱՓԵՐ, ԽՄԲԵՐԻ ԵՎ ՍԱՆԵՐԻ ԹԻՎ</w:t>
      </w:r>
    </w:p>
    <w:p w:rsidR="00503CC3" w:rsidRDefault="00503CC3" w:rsidP="00503CC3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12</w:t>
      </w:r>
    </w:p>
    <w:p w:rsidR="00503CC3" w:rsidRDefault="00503CC3" w:rsidP="00503CC3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Ind w:w="0" w:type="dxa"/>
        <w:tblLook w:val="04A0"/>
      </w:tblPr>
      <w:tblGrid>
        <w:gridCol w:w="934"/>
        <w:gridCol w:w="12"/>
        <w:gridCol w:w="3251"/>
        <w:gridCol w:w="6"/>
        <w:gridCol w:w="13"/>
        <w:gridCol w:w="10"/>
        <w:gridCol w:w="7"/>
        <w:gridCol w:w="2247"/>
        <w:gridCol w:w="6"/>
        <w:gridCol w:w="3085"/>
      </w:tblGrid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 xml:space="preserve"> 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35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Փոխտնօրեն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500</w:t>
            </w:r>
          </w:p>
        </w:tc>
      </w:tr>
      <w:tr w:rsidR="00503CC3" w:rsidTr="00503CC3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Հրահանգիչ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96,000</w:t>
            </w:r>
          </w:p>
        </w:tc>
      </w:tr>
      <w:tr w:rsidR="00503CC3" w:rsidTr="00503CC3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Հավաքարար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93,288</w:t>
            </w:r>
          </w:p>
        </w:tc>
      </w:tr>
      <w:tr w:rsidR="00503CC3" w:rsidTr="00503CC3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Հանդերձապահ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93,288</w:t>
            </w:r>
          </w:p>
        </w:tc>
      </w:tr>
      <w:tr w:rsidR="00503CC3" w:rsidTr="00503CC3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Պահակ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93,288</w:t>
            </w:r>
          </w:p>
        </w:tc>
      </w:tr>
      <w:tr w:rsidR="00503CC3" w:rsidTr="00503CC3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8,84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Tr="00503CC3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Tr="00503CC3">
        <w:trPr>
          <w:trHeight w:val="5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Tr="00503CC3">
        <w:trPr>
          <w:trHeight w:val="54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Tr="00503CC3">
        <w:trPr>
          <w:trHeight w:val="7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5,34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96,000</w:t>
            </w:r>
          </w:p>
        </w:tc>
      </w:tr>
      <w:tr w:rsidR="00503CC3" w:rsidTr="00503CC3">
        <w:trPr>
          <w:trHeight w:val="7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13,84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503CC3" w:rsidRDefault="00503CC3" w:rsidP="00503CC3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503CC3" w:rsidRDefault="00503CC3" w:rsidP="00503CC3"/>
    <w:p w:rsidR="00AE3278" w:rsidRPr="00503CC3" w:rsidRDefault="00AE3278">
      <w:pPr>
        <w:rPr>
          <w:lang w:val="en-US"/>
        </w:rPr>
      </w:pPr>
    </w:p>
    <w:sectPr w:rsidR="00AE3278" w:rsidRPr="00503CC3" w:rsidSect="00AE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savePreviewPicture/>
  <w:compat/>
  <w:rsids>
    <w:rsidRoot w:val="00503CC3"/>
    <w:rsid w:val="00503CC3"/>
    <w:rsid w:val="00AE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C3"/>
    <w:pPr>
      <w:ind w:left="720"/>
      <w:contextualSpacing/>
    </w:pPr>
  </w:style>
  <w:style w:type="table" w:styleId="a4">
    <w:name w:val="Table Grid"/>
    <w:basedOn w:val="a1"/>
    <w:uiPriority w:val="59"/>
    <w:rsid w:val="00503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Home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2022-01-16T15:22:00Z</dcterms:created>
  <dcterms:modified xsi:type="dcterms:W3CDTF">2022-01-16T15:22:00Z</dcterms:modified>
</cp:coreProperties>
</file>