
<file path=[Content_Types].xml><?xml version="1.0" encoding="utf-8"?>
<Types xmlns="http://schemas.openxmlformats.org/package/2006/content-types">
  <Default Extension="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B7A2" w14:textId="0509248F" w:rsidR="00000000" w:rsidRDefault="00000000">
      <w:pPr>
        <w:pStyle w:val="NormalWeb"/>
        <w:jc w:val="right"/>
        <w:divId w:val="431560464"/>
        <w:rPr>
          <w14:ligatures w14:val="none"/>
        </w:rPr>
      </w:pPr>
      <w:r>
        <w:rPr>
          <w:rStyle w:val="Strong"/>
          <w:sz w:val="36"/>
          <w:szCs w:val="36"/>
        </w:rPr>
        <w:t xml:space="preserve">ՆԱԽԱԳԻԾ 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 wp14:anchorId="77C17E84" wp14:editId="551F77FA">
            <wp:extent cx="6381750" cy="28575"/>
            <wp:effectExtent l="0" t="0" r="0" b="9525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82E3" w14:textId="77777777" w:rsidR="00000000" w:rsidRDefault="00000000">
      <w:pPr>
        <w:pStyle w:val="NormalWeb"/>
        <w:divId w:val="431560464"/>
      </w:pPr>
      <w:r>
        <w:rPr>
          <w:rFonts w:ascii="Calibri" w:hAnsi="Calibri" w:cs="Calibri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000000" w14:paraId="4D522A10" w14:textId="77777777">
        <w:trPr>
          <w:divId w:val="431560464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5EE731C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6D8E09" w14:textId="77777777" w:rsidR="00000000" w:rsidRDefault="00000000">
            <w:pPr>
              <w:pStyle w:val="NormalWeb"/>
              <w:jc w:val="right"/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ՕԳՆՈՒԹՅՈՒՆ</w:t>
            </w:r>
          </w:p>
          <w:p w14:paraId="13EEDAF2" w14:textId="77777777" w:rsidR="00000000" w:rsidRDefault="00000000">
            <w:pPr>
              <w:pStyle w:val="NormalWeb"/>
              <w:jc w:val="right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00000" w14:paraId="7438FC60" w14:textId="77777777">
        <w:trPr>
          <w:divId w:val="4315604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2491D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FB9967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 w14:anchorId="334A8C8F">
                <v:rect id="_x0000_i1070" style="width:0;height:1.5pt" o:hralign="center" o:hrstd="t" o:hr="t" fillcolor="#a0a0a0" stroked="f"/>
              </w:pict>
            </w:r>
          </w:p>
        </w:tc>
      </w:tr>
      <w:tr w:rsidR="00000000" w14:paraId="7F291466" w14:textId="77777777">
        <w:trPr>
          <w:divId w:val="4315604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36E7A9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6210BD" w14:textId="77777777" w:rsidR="00000000" w:rsidRDefault="00000000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Զեկ</w:t>
            </w:r>
            <w:proofErr w:type="spellEnd"/>
            <w:r>
              <w:rPr>
                <w:rFonts w:ascii="GHEA Grapalat" w:eastAsia="Times New Roman" w:hAnsi="GHEA Grapalat"/>
              </w:rPr>
              <w:t>.</w:t>
            </w:r>
            <w:r>
              <w:rPr>
                <w:rStyle w:val="Emphasis"/>
                <w:rFonts w:ascii="GHEA Grapalat" w:eastAsia="Times New Roman" w:hAnsi="GHEA Grapalat"/>
              </w:rPr>
              <w:t xml:space="preserve"> ԱՆԻ ԽԱՉԱՏՐՅԱՆ</w:t>
            </w:r>
          </w:p>
        </w:tc>
      </w:tr>
    </w:tbl>
    <w:p w14:paraId="1FC56225" w14:textId="0810D10E" w:rsidR="00DC3655" w:rsidRPr="00DC3655" w:rsidRDefault="00DC3655" w:rsidP="00DC3655">
      <w:pPr>
        <w:pStyle w:val="NormalWeb"/>
        <w:divId w:val="431560464"/>
        <w:rPr>
          <w:lang w:val="nl-NL"/>
        </w:rPr>
      </w:pPr>
      <w:r>
        <w:rPr>
          <w:lang w:val="hy-AM"/>
        </w:rPr>
        <w:t xml:space="preserve">   </w:t>
      </w:r>
      <w:r w:rsidR="00000000" w:rsidRPr="00DC3655">
        <w:rPr>
          <w:lang w:val="hy-AM"/>
        </w:rPr>
        <w:t>Ղեկավարվելով</w:t>
      </w:r>
      <w:r>
        <w:rPr>
          <w:lang w:val="hy-AM"/>
        </w:rPr>
        <w:t xml:space="preserve"> </w:t>
      </w:r>
      <w:r w:rsidR="00000000" w:rsidRPr="00DC3655">
        <w:rPr>
          <w:rFonts w:ascii="Calibri" w:hAnsi="Calibri" w:cs="Calibri"/>
          <w:lang w:val="nl-NL"/>
        </w:rPr>
        <w:t> </w:t>
      </w:r>
      <w:r w:rsidR="00000000" w:rsidRPr="00DC3655">
        <w:rPr>
          <w:lang w:val="nl-NL"/>
        </w:rPr>
        <w:t>«</w:t>
      </w:r>
      <w:r w:rsidR="00000000" w:rsidRPr="00DC3655">
        <w:rPr>
          <w:lang w:val="hy-AM"/>
        </w:rPr>
        <w:t>Տեղական</w:t>
      </w:r>
      <w:r>
        <w:rPr>
          <w:lang w:val="hy-AM"/>
        </w:rPr>
        <w:t xml:space="preserve"> </w:t>
      </w:r>
      <w:r w:rsidR="00000000" w:rsidRPr="00DC3655">
        <w:rPr>
          <w:rFonts w:ascii="Calibri" w:hAnsi="Calibri" w:cs="Calibri"/>
          <w:lang w:val="hy-AM"/>
        </w:rPr>
        <w:t> </w:t>
      </w:r>
      <w:r w:rsidR="00000000" w:rsidRPr="00DC3655">
        <w:rPr>
          <w:lang w:val="hy-AM"/>
        </w:rPr>
        <w:t>ինքնակառավարման</w:t>
      </w:r>
      <w:r>
        <w:rPr>
          <w:lang w:val="hy-AM"/>
        </w:rPr>
        <w:t xml:space="preserve"> </w:t>
      </w:r>
      <w:r w:rsidR="00000000" w:rsidRPr="00DC3655">
        <w:rPr>
          <w:rFonts w:ascii="Calibri" w:hAnsi="Calibri" w:cs="Calibri"/>
          <w:lang w:val="hy-AM"/>
        </w:rPr>
        <w:t> </w:t>
      </w:r>
      <w:r w:rsidR="00000000" w:rsidRPr="00DC3655">
        <w:rPr>
          <w:lang w:val="hy-AM"/>
        </w:rPr>
        <w:t>մասին»</w:t>
      </w:r>
      <w:r>
        <w:rPr>
          <w:lang w:val="hy-AM"/>
        </w:rPr>
        <w:t xml:space="preserve"> </w:t>
      </w:r>
      <w:r w:rsidR="00000000" w:rsidRPr="00DC3655">
        <w:rPr>
          <w:rFonts w:ascii="Calibri" w:hAnsi="Calibri" w:cs="Calibri"/>
          <w:lang w:val="nl-NL"/>
        </w:rPr>
        <w:t> </w:t>
      </w:r>
      <w:r w:rsidR="00000000" w:rsidRPr="00DC3655">
        <w:rPr>
          <w:lang w:val="hy-AM"/>
        </w:rPr>
        <w:t>Հայաստանի</w:t>
      </w:r>
      <w:r w:rsidR="00000000" w:rsidRPr="00DC3655">
        <w:rPr>
          <w:rFonts w:ascii="Calibri" w:hAnsi="Calibri" w:cs="Calibri"/>
          <w:lang w:val="hy-AM"/>
        </w:rPr>
        <w:t> </w:t>
      </w:r>
      <w:r w:rsidR="00000000" w:rsidRPr="00DC3655">
        <w:rPr>
          <w:lang w:val="hy-AM"/>
        </w:rPr>
        <w:t>Հանրապետության</w:t>
      </w:r>
      <w:r w:rsidR="00000000" w:rsidRPr="00DC3655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000000" w:rsidRPr="00DC3655">
        <w:rPr>
          <w:lang w:val="hy-AM"/>
        </w:rPr>
        <w:t>օրենքի</w:t>
      </w:r>
      <w:r w:rsidR="00000000" w:rsidRPr="00DC3655">
        <w:rPr>
          <w:rFonts w:ascii="Calibri" w:hAnsi="Calibri" w:cs="Calibri"/>
          <w:lang w:val="nl-NL"/>
        </w:rPr>
        <w:t> </w:t>
      </w:r>
      <w:r w:rsidR="00000000" w:rsidRPr="00DC3655">
        <w:rPr>
          <w:lang w:val="nl-NL"/>
        </w:rPr>
        <w:t>10-</w:t>
      </w:r>
      <w:r w:rsidR="00000000" w:rsidRPr="00DC3655">
        <w:rPr>
          <w:lang w:val="hy-AM"/>
        </w:rPr>
        <w:t>րդ</w:t>
      </w:r>
      <w:r w:rsidR="00000000" w:rsidRPr="00DC3655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000000" w:rsidRPr="00DC3655">
        <w:rPr>
          <w:lang w:val="hy-AM"/>
        </w:rPr>
        <w:t>հոդվածի</w:t>
      </w:r>
      <w:r w:rsidR="00000000" w:rsidRPr="00DC3655">
        <w:rPr>
          <w:rFonts w:ascii="Calibri" w:hAnsi="Calibri" w:cs="Calibri"/>
          <w:lang w:val="nl-NL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000000" w:rsidRPr="00DC3655">
        <w:rPr>
          <w:lang w:val="nl-NL"/>
        </w:rPr>
        <w:t>11-</w:t>
      </w:r>
      <w:r w:rsidR="00000000" w:rsidRPr="00DC3655">
        <w:rPr>
          <w:lang w:val="hy-AM"/>
        </w:rPr>
        <w:t>րդ</w:t>
      </w:r>
      <w:r w:rsidR="00000000" w:rsidRPr="00DC3655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000000" w:rsidRPr="00DC3655">
        <w:rPr>
          <w:lang w:val="hy-AM"/>
        </w:rPr>
        <w:t>մասով</w:t>
      </w:r>
      <w:r w:rsidR="00000000" w:rsidRPr="00DC3655">
        <w:rPr>
          <w:lang w:val="nl-NL"/>
        </w:rPr>
        <w:t>,</w:t>
      </w:r>
      <w:r w:rsidR="00000000" w:rsidRPr="00DC3655">
        <w:rPr>
          <w:rFonts w:ascii="Calibri" w:hAnsi="Calibri" w:cs="Calibri"/>
          <w:lang w:val="nl-NL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000000" w:rsidRPr="00DC3655">
        <w:rPr>
          <w:lang w:val="nl-NL"/>
        </w:rPr>
        <w:t>18-</w:t>
      </w:r>
      <w:r w:rsidR="00000000" w:rsidRPr="00DC3655">
        <w:rPr>
          <w:lang w:val="hy-AM"/>
        </w:rPr>
        <w:t>րդ</w:t>
      </w:r>
      <w:r>
        <w:rPr>
          <w:lang w:val="hy-AM"/>
        </w:rPr>
        <w:t xml:space="preserve"> </w:t>
      </w:r>
      <w:r w:rsidR="00000000" w:rsidRPr="00DC3655">
        <w:rPr>
          <w:rFonts w:ascii="Calibri" w:hAnsi="Calibri" w:cs="Calibri"/>
          <w:lang w:val="hy-AM"/>
        </w:rPr>
        <w:t> </w:t>
      </w:r>
      <w:r w:rsidR="00000000" w:rsidRPr="00DC3655">
        <w:rPr>
          <w:lang w:val="hy-AM"/>
        </w:rPr>
        <w:t>հոդվածի</w:t>
      </w:r>
      <w:r>
        <w:rPr>
          <w:lang w:val="hy-AM"/>
        </w:rPr>
        <w:t xml:space="preserve"> </w:t>
      </w:r>
      <w:r w:rsidR="00000000" w:rsidRPr="00DC3655">
        <w:rPr>
          <w:rFonts w:ascii="Calibri" w:hAnsi="Calibri" w:cs="Calibri"/>
          <w:lang w:val="nl-NL"/>
        </w:rPr>
        <w:t> </w:t>
      </w:r>
      <w:r w:rsidR="00000000" w:rsidRPr="00DC3655">
        <w:rPr>
          <w:lang w:val="nl-NL"/>
        </w:rPr>
        <w:t>1-</w:t>
      </w:r>
      <w:r w:rsidR="00000000" w:rsidRPr="00DC3655">
        <w:rPr>
          <w:lang w:val="hy-AM"/>
        </w:rPr>
        <w:t>ին</w:t>
      </w:r>
      <w:r w:rsidR="00000000" w:rsidRPr="00DC3655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000000" w:rsidRPr="00DC3655">
        <w:rPr>
          <w:lang w:val="hy-AM"/>
        </w:rPr>
        <w:t>մասի</w:t>
      </w:r>
      <w:r w:rsidR="00000000" w:rsidRPr="00DC3655">
        <w:rPr>
          <w:rFonts w:ascii="Calibri" w:hAnsi="Calibri" w:cs="Calibri"/>
          <w:lang w:val="nl-NL"/>
        </w:rPr>
        <w:t> </w:t>
      </w:r>
      <w:r w:rsidR="00000000" w:rsidRPr="00DC3655">
        <w:rPr>
          <w:lang w:val="nl-NL"/>
        </w:rPr>
        <w:t>42-</w:t>
      </w:r>
      <w:r w:rsidR="00000000" w:rsidRPr="00DC3655">
        <w:rPr>
          <w:lang w:val="hy-AM"/>
        </w:rPr>
        <w:t>րդ</w:t>
      </w:r>
      <w:r w:rsidR="00000000" w:rsidRPr="00DC3655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="00000000" w:rsidRPr="00DC3655">
        <w:rPr>
          <w:lang w:val="hy-AM"/>
        </w:rPr>
        <w:t>կետով</w:t>
      </w:r>
      <w:r w:rsidR="00000000" w:rsidRPr="00DC3655">
        <w:rPr>
          <w:lang w:val="nl-NL"/>
        </w:rPr>
        <w:t>,</w:t>
      </w:r>
      <w:r>
        <w:rPr>
          <w:lang w:val="hy-AM"/>
        </w:rPr>
        <w:t xml:space="preserve">  </w:t>
      </w:r>
      <w:r w:rsidR="00000000" w:rsidRPr="00DC3655">
        <w:rPr>
          <w:lang w:val="hy-AM"/>
        </w:rPr>
        <w:t>Արմավիր</w:t>
      </w:r>
    </w:p>
    <w:p w14:paraId="72ABF987" w14:textId="2B89D56D" w:rsidR="00DC3655" w:rsidRPr="00DC3655" w:rsidRDefault="00000000" w:rsidP="00DC3655">
      <w:pPr>
        <w:pStyle w:val="NormalWeb"/>
        <w:jc w:val="both"/>
        <w:divId w:val="431560464"/>
        <w:rPr>
          <w:rFonts w:ascii="Calibri" w:hAnsi="Calibri" w:cs="Calibri"/>
          <w:lang w:val="hy-AM"/>
        </w:rPr>
      </w:pPr>
      <w:r w:rsidRPr="00DC3655">
        <w:rPr>
          <w:rFonts w:ascii="Calibri" w:hAnsi="Calibri" w:cs="Calibri"/>
          <w:lang w:val="hy-AM"/>
        </w:rPr>
        <w:t> </w:t>
      </w:r>
      <w:r w:rsidRPr="00DC3655">
        <w:rPr>
          <w:lang w:val="hy-AM"/>
        </w:rPr>
        <w:t>համայնքի</w:t>
      </w:r>
      <w:r w:rsidRPr="00DC3655">
        <w:rPr>
          <w:rFonts w:ascii="Calibri" w:hAnsi="Calibri" w:cs="Calibri"/>
          <w:lang w:val="hy-AM"/>
        </w:rPr>
        <w:t> </w:t>
      </w:r>
      <w:r w:rsidRPr="00DC3655">
        <w:rPr>
          <w:lang w:val="hy-AM"/>
        </w:rPr>
        <w:t>ավագանու</w:t>
      </w:r>
      <w:r w:rsidRPr="00DC3655">
        <w:rPr>
          <w:rFonts w:ascii="Calibri" w:hAnsi="Calibri" w:cs="Calibri"/>
          <w:lang w:val="nl-NL"/>
        </w:rPr>
        <w:t> </w:t>
      </w:r>
      <w:r w:rsidR="00DC3655">
        <w:rPr>
          <w:rFonts w:ascii="Calibri" w:hAnsi="Calibri" w:cs="Calibri"/>
          <w:lang w:val="hy-AM"/>
        </w:rPr>
        <w:t xml:space="preserve"> </w:t>
      </w:r>
      <w:r w:rsidRPr="00DC3655">
        <w:rPr>
          <w:lang w:val="nl-NL"/>
        </w:rPr>
        <w:t>2022</w:t>
      </w:r>
      <w:r w:rsidR="00DC3655">
        <w:rPr>
          <w:lang w:val="hy-AM"/>
        </w:rPr>
        <w:t xml:space="preserve"> </w:t>
      </w:r>
      <w:r w:rsidRPr="00DC3655">
        <w:rPr>
          <w:rFonts w:ascii="Calibri" w:hAnsi="Calibri" w:cs="Calibri"/>
          <w:lang w:val="hy-AM"/>
        </w:rPr>
        <w:t> </w:t>
      </w:r>
      <w:r w:rsidRPr="00DC3655">
        <w:rPr>
          <w:lang w:val="hy-AM"/>
        </w:rPr>
        <w:t>թվականի դեկտեմբերի 26-ի</w:t>
      </w:r>
      <w:r w:rsidR="00DC3655">
        <w:rPr>
          <w:lang w:val="hy-AM"/>
        </w:rPr>
        <w:t xml:space="preserve"> </w:t>
      </w:r>
      <w:r w:rsidRPr="00DC3655">
        <w:rPr>
          <w:rFonts w:ascii="Calibri" w:hAnsi="Calibri" w:cs="Calibri"/>
          <w:lang w:val="hy-AM"/>
        </w:rPr>
        <w:t> </w:t>
      </w:r>
      <w:r w:rsidRPr="00DC3655">
        <w:rPr>
          <w:lang w:val="hy-AM"/>
        </w:rPr>
        <w:t>թիվ</w:t>
      </w:r>
      <w:r w:rsidRPr="00DC3655">
        <w:rPr>
          <w:rFonts w:ascii="Calibri" w:hAnsi="Calibri" w:cs="Calibri"/>
          <w:lang w:val="nl-NL"/>
        </w:rPr>
        <w:t> </w:t>
      </w:r>
      <w:r w:rsidR="00DC3655">
        <w:rPr>
          <w:rFonts w:ascii="Calibri" w:hAnsi="Calibri" w:cs="Calibri"/>
          <w:lang w:val="hy-AM"/>
        </w:rPr>
        <w:t xml:space="preserve"> </w:t>
      </w:r>
      <w:r w:rsidRPr="00DC3655">
        <w:rPr>
          <w:lang w:val="nl-NL"/>
        </w:rPr>
        <w:t>217-</w:t>
      </w:r>
      <w:r w:rsidRPr="00DC3655">
        <w:rPr>
          <w:lang w:val="hy-AM"/>
        </w:rPr>
        <w:t>Ն</w:t>
      </w:r>
      <w:r w:rsidRPr="00DC3655">
        <w:rPr>
          <w:rFonts w:ascii="Calibri" w:hAnsi="Calibri" w:cs="Calibri"/>
          <w:lang w:val="hy-AM"/>
        </w:rPr>
        <w:t> </w:t>
      </w:r>
      <w:r w:rsidRPr="00DC3655">
        <w:rPr>
          <w:lang w:val="hy-AM"/>
        </w:rPr>
        <w:t>որոշմամբ</w:t>
      </w:r>
      <w:r w:rsidRPr="00DC3655">
        <w:rPr>
          <w:rFonts w:ascii="Calibri" w:hAnsi="Calibri" w:cs="Calibri"/>
          <w:lang w:val="hy-AM"/>
        </w:rPr>
        <w:t> </w:t>
      </w:r>
      <w:r w:rsidR="00DC3655">
        <w:rPr>
          <w:rFonts w:ascii="Calibri" w:hAnsi="Calibri" w:cs="Calibri"/>
          <w:lang w:val="hy-AM"/>
        </w:rPr>
        <w:t xml:space="preserve"> </w:t>
      </w:r>
      <w:r w:rsidRPr="00DC3655">
        <w:rPr>
          <w:lang w:val="hy-AM"/>
        </w:rPr>
        <w:t>և</w:t>
      </w:r>
      <w:r w:rsidRPr="00DC3655">
        <w:rPr>
          <w:rFonts w:ascii="Calibri" w:hAnsi="Calibri" w:cs="Calibri"/>
          <w:lang w:val="hy-AM"/>
        </w:rPr>
        <w:t> </w:t>
      </w:r>
      <w:r w:rsidRPr="00DC3655">
        <w:rPr>
          <w:lang w:val="hy-AM"/>
        </w:rPr>
        <w:t>հիմք</w:t>
      </w:r>
    </w:p>
    <w:p w14:paraId="3CAB4092" w14:textId="422480CA" w:rsidR="00000000" w:rsidRPr="00DC3655" w:rsidRDefault="00000000" w:rsidP="00DC3655">
      <w:pPr>
        <w:pStyle w:val="NormalWeb"/>
        <w:jc w:val="both"/>
        <w:divId w:val="431560464"/>
        <w:rPr>
          <w:lang w:val="hy-AM"/>
        </w:rPr>
      </w:pPr>
      <w:r w:rsidRPr="00DC3655">
        <w:rPr>
          <w:rFonts w:ascii="Calibri" w:hAnsi="Calibri" w:cs="Calibri"/>
          <w:lang w:val="nl-NL"/>
        </w:rPr>
        <w:t> </w:t>
      </w:r>
      <w:r w:rsidRPr="00DC3655">
        <w:rPr>
          <w:lang w:val="hy-AM"/>
        </w:rPr>
        <w:t>ընդունելով</w:t>
      </w:r>
      <w:r w:rsidRPr="00DC3655">
        <w:rPr>
          <w:rFonts w:ascii="Calibri" w:hAnsi="Calibri" w:cs="Calibri"/>
          <w:lang w:val="hy-AM"/>
        </w:rPr>
        <w:t> </w:t>
      </w:r>
      <w:r w:rsidR="00DC3655">
        <w:rPr>
          <w:rFonts w:ascii="Calibri" w:hAnsi="Calibri" w:cs="Calibri"/>
          <w:lang w:val="hy-AM"/>
        </w:rPr>
        <w:t xml:space="preserve"> </w:t>
      </w:r>
      <w:r w:rsidRPr="00DC3655">
        <w:rPr>
          <w:lang w:val="hy-AM"/>
        </w:rPr>
        <w:t>Արմավիր</w:t>
      </w:r>
      <w:r w:rsidR="00DC3655">
        <w:rPr>
          <w:lang w:val="hy-AM"/>
        </w:rPr>
        <w:t xml:space="preserve"> </w:t>
      </w:r>
      <w:r w:rsidRPr="00DC3655">
        <w:rPr>
          <w:rFonts w:ascii="Calibri" w:hAnsi="Calibri" w:cs="Calibri"/>
          <w:lang w:val="hy-AM"/>
        </w:rPr>
        <w:t> </w:t>
      </w:r>
      <w:r w:rsidRPr="00DC3655">
        <w:rPr>
          <w:lang w:val="hy-AM"/>
        </w:rPr>
        <w:t>համայնքի ղեկավարի՝ 2022 թվականի օգոստոսի 1-ի թիվ 206 կարգադրությամբ ստեղծված Արմավիր համայնքում սոցիալապես անապահով ընտանիքներին սոցիալական աջակցություն ցուցաբերելու նպատակով</w:t>
      </w:r>
      <w:r w:rsidRPr="00DC3655">
        <w:rPr>
          <w:rFonts w:ascii="Calibri" w:hAnsi="Calibri" w:cs="Calibri"/>
          <w:lang w:val="hy-AM"/>
        </w:rPr>
        <w:t> </w:t>
      </w:r>
      <w:r w:rsidRPr="00DC3655">
        <w:rPr>
          <w:lang w:val="hy-AM"/>
        </w:rPr>
        <w:t>ստեղծված</w:t>
      </w:r>
      <w:r w:rsidRPr="00DC3655">
        <w:rPr>
          <w:rFonts w:ascii="Calibri" w:hAnsi="Calibri" w:cs="Calibri"/>
          <w:lang w:val="hy-AM"/>
        </w:rPr>
        <w:t>  </w:t>
      </w:r>
      <w:r w:rsidRPr="00DC3655">
        <w:rPr>
          <w:lang w:val="hy-AM"/>
        </w:rPr>
        <w:t>մշտական հանձնաժողովի</w:t>
      </w:r>
      <w:r w:rsidRPr="00DC3655">
        <w:rPr>
          <w:rFonts w:ascii="Calibri" w:hAnsi="Calibri" w:cs="Calibri"/>
          <w:lang w:val="hy-AM"/>
        </w:rPr>
        <w:t> </w:t>
      </w:r>
      <w:r w:rsidRPr="00DC3655">
        <w:rPr>
          <w:lang w:val="hy-AM"/>
        </w:rPr>
        <w:t>2023 թվականի հոկտեմբերի 19-ի թիվ 5812 եզրակացությունը`</w:t>
      </w:r>
    </w:p>
    <w:p w14:paraId="10D8FAA8" w14:textId="77777777" w:rsidR="00000000" w:rsidRPr="00DC3655" w:rsidRDefault="00000000" w:rsidP="00DC3655">
      <w:pPr>
        <w:pStyle w:val="NormalWeb"/>
        <w:spacing w:before="0" w:beforeAutospacing="0" w:after="150" w:afterAutospacing="0"/>
        <w:jc w:val="center"/>
        <w:divId w:val="431560464"/>
        <w:rPr>
          <w:b/>
          <w:bCs/>
          <w:sz w:val="21"/>
          <w:szCs w:val="21"/>
        </w:rPr>
      </w:pPr>
      <w:r w:rsidRPr="00DC3655">
        <w:rPr>
          <w:b/>
          <w:bCs/>
          <w:lang w:val="hy-AM"/>
        </w:rPr>
        <w:t>ԱՐՄԱՎԻՐ ՀԱՄԱՅՆՔԻ ԱՎԱԳԱՆԻՆ ՈՐՈՇՈՒՄ Է.</w:t>
      </w:r>
    </w:p>
    <w:p w14:paraId="6F14BBCC" w14:textId="22926480" w:rsidR="00000000" w:rsidRPr="00DC3655" w:rsidRDefault="00000000" w:rsidP="00DC3655">
      <w:pPr>
        <w:pStyle w:val="NormalWeb"/>
        <w:spacing w:before="0" w:beforeAutospacing="0" w:after="150" w:afterAutospacing="0"/>
        <w:jc w:val="both"/>
        <w:divId w:val="431560464"/>
        <w:rPr>
          <w:sz w:val="21"/>
          <w:szCs w:val="21"/>
        </w:rPr>
      </w:pPr>
      <w:r w:rsidRPr="00DC3655">
        <w:t xml:space="preserve">1.Արմավիր </w:t>
      </w:r>
      <w:proofErr w:type="spellStart"/>
      <w:r w:rsidRPr="00DC3655">
        <w:t>համայնքի</w:t>
      </w:r>
      <w:proofErr w:type="spellEnd"/>
      <w:r w:rsidRPr="00DC3655">
        <w:t xml:space="preserve"> 2023 </w:t>
      </w:r>
      <w:proofErr w:type="spellStart"/>
      <w:r w:rsidRPr="00DC3655">
        <w:t>թվականի</w:t>
      </w:r>
      <w:proofErr w:type="spellEnd"/>
      <w:r w:rsidRPr="00DC3655">
        <w:t xml:space="preserve"> </w:t>
      </w:r>
      <w:proofErr w:type="spellStart"/>
      <w:r w:rsidRPr="00DC3655">
        <w:t>բյուջեի</w:t>
      </w:r>
      <w:proofErr w:type="spellEnd"/>
      <w:r w:rsidRPr="00DC3655">
        <w:t xml:space="preserve"> «</w:t>
      </w:r>
      <w:proofErr w:type="spellStart"/>
      <w:r w:rsidRPr="00DC3655">
        <w:t>Սոցիալական</w:t>
      </w:r>
      <w:proofErr w:type="spellEnd"/>
      <w:r w:rsidRPr="00DC3655">
        <w:t xml:space="preserve"> </w:t>
      </w:r>
      <w:proofErr w:type="spellStart"/>
      <w:r w:rsidRPr="00DC3655">
        <w:t>հատուկ</w:t>
      </w:r>
      <w:proofErr w:type="spellEnd"/>
      <w:r w:rsidRPr="00DC3655">
        <w:t xml:space="preserve"> </w:t>
      </w:r>
      <w:proofErr w:type="spellStart"/>
      <w:r w:rsidRPr="00DC3655">
        <w:t>արտոնություններ</w:t>
      </w:r>
      <w:proofErr w:type="spellEnd"/>
      <w:r w:rsidRPr="00DC3655">
        <w:t>»</w:t>
      </w:r>
      <w:r w:rsidR="00DC3655">
        <w:rPr>
          <w:lang w:val="hy-AM"/>
        </w:rPr>
        <w:t xml:space="preserve">   </w:t>
      </w:r>
      <w:r w:rsidRPr="00DC3655">
        <w:rPr>
          <w:rFonts w:ascii="Calibri" w:hAnsi="Calibri" w:cs="Calibri"/>
        </w:rPr>
        <w:t> </w:t>
      </w:r>
      <w:r w:rsidRPr="00DC3655">
        <w:t xml:space="preserve">10-րդ </w:t>
      </w:r>
      <w:proofErr w:type="spellStart"/>
      <w:r w:rsidRPr="00DC3655">
        <w:t>բաժնի</w:t>
      </w:r>
      <w:proofErr w:type="spellEnd"/>
      <w:r w:rsidRPr="00DC3655">
        <w:t xml:space="preserve"> 7-րդ </w:t>
      </w:r>
      <w:proofErr w:type="spellStart"/>
      <w:r w:rsidRPr="00DC3655">
        <w:t>խմբի</w:t>
      </w:r>
      <w:proofErr w:type="spellEnd"/>
      <w:r w:rsidRPr="00DC3655">
        <w:t xml:space="preserve"> 1-ին </w:t>
      </w:r>
      <w:proofErr w:type="spellStart"/>
      <w:r w:rsidRPr="00DC3655">
        <w:t>դասի</w:t>
      </w:r>
      <w:proofErr w:type="spellEnd"/>
      <w:r w:rsidRPr="00DC3655">
        <w:t xml:space="preserve"> </w:t>
      </w:r>
      <w:proofErr w:type="spellStart"/>
      <w:r w:rsidRPr="00DC3655">
        <w:t>ծախսերի</w:t>
      </w:r>
      <w:proofErr w:type="spellEnd"/>
      <w:r w:rsidRPr="00DC3655">
        <w:t xml:space="preserve"> 4729 </w:t>
      </w:r>
      <w:proofErr w:type="spellStart"/>
      <w:r w:rsidRPr="00DC3655">
        <w:t>հոդվածի</w:t>
      </w:r>
      <w:proofErr w:type="spellEnd"/>
      <w:r w:rsidRPr="00DC3655">
        <w:t xml:space="preserve"> </w:t>
      </w:r>
      <w:proofErr w:type="spellStart"/>
      <w:r w:rsidRPr="00DC3655">
        <w:t>միջոցներից</w:t>
      </w:r>
      <w:proofErr w:type="spellEnd"/>
      <w:r w:rsidRPr="00DC3655">
        <w:t xml:space="preserve"> </w:t>
      </w:r>
      <w:proofErr w:type="spellStart"/>
      <w:r w:rsidRPr="00DC3655">
        <w:t>օգնություն</w:t>
      </w:r>
      <w:proofErr w:type="spellEnd"/>
      <w:r w:rsidRPr="00DC3655">
        <w:t xml:space="preserve"> </w:t>
      </w:r>
      <w:proofErr w:type="spellStart"/>
      <w:r w:rsidRPr="00DC3655">
        <w:t>հատկացնել</w:t>
      </w:r>
      <w:proofErr w:type="spellEnd"/>
      <w:r w:rsidRPr="00DC3655">
        <w:t xml:space="preserve"> </w:t>
      </w:r>
      <w:proofErr w:type="spellStart"/>
      <w:r w:rsidRPr="00DC3655">
        <w:t>սոցիալապես</w:t>
      </w:r>
      <w:proofErr w:type="spellEnd"/>
      <w:r w:rsidRPr="00DC3655">
        <w:t xml:space="preserve"> </w:t>
      </w:r>
      <w:proofErr w:type="spellStart"/>
      <w:r w:rsidRPr="00DC3655">
        <w:t>անապահով</w:t>
      </w:r>
      <w:proofErr w:type="spellEnd"/>
      <w:r w:rsidRPr="00DC3655">
        <w:t xml:space="preserve"> </w:t>
      </w:r>
      <w:proofErr w:type="spellStart"/>
      <w:r w:rsidRPr="00DC3655">
        <w:t>ընտանիքներին</w:t>
      </w:r>
      <w:proofErr w:type="spellEnd"/>
      <w:r w:rsidRPr="00DC3655">
        <w:t xml:space="preserve">` </w:t>
      </w:r>
      <w:proofErr w:type="spellStart"/>
      <w:r w:rsidRPr="00DC3655">
        <w:t>համաձայն</w:t>
      </w:r>
      <w:proofErr w:type="spellEnd"/>
      <w:r w:rsidRPr="00DC3655">
        <w:t xml:space="preserve"> </w:t>
      </w:r>
      <w:proofErr w:type="spellStart"/>
      <w:r w:rsidRPr="00DC3655">
        <w:t>հավելվածի</w:t>
      </w:r>
      <w:proofErr w:type="spellEnd"/>
      <w:r w:rsidRPr="00DC3655">
        <w:t>:</w:t>
      </w:r>
    </w:p>
    <w:p w14:paraId="097566DE" w14:textId="77777777" w:rsidR="00000000" w:rsidRPr="00DC3655" w:rsidRDefault="00000000" w:rsidP="00DC3655">
      <w:pPr>
        <w:pStyle w:val="NormalWeb"/>
        <w:spacing w:before="0" w:beforeAutospacing="0" w:after="150" w:afterAutospacing="0"/>
        <w:jc w:val="both"/>
        <w:divId w:val="431560464"/>
      </w:pPr>
      <w:r w:rsidRPr="00DC3655">
        <w:t xml:space="preserve">2.Որոշումն </w:t>
      </w:r>
      <w:proofErr w:type="spellStart"/>
      <w:r w:rsidRPr="00DC3655">
        <w:t>ուժի</w:t>
      </w:r>
      <w:proofErr w:type="spellEnd"/>
      <w:r w:rsidRPr="00DC3655">
        <w:t xml:space="preserve"> </w:t>
      </w:r>
      <w:proofErr w:type="spellStart"/>
      <w:r w:rsidRPr="00DC3655">
        <w:t>մեջ</w:t>
      </w:r>
      <w:proofErr w:type="spellEnd"/>
      <w:r w:rsidRPr="00DC3655">
        <w:t xml:space="preserve"> է </w:t>
      </w:r>
      <w:proofErr w:type="spellStart"/>
      <w:r w:rsidRPr="00DC3655">
        <w:t>մտնում</w:t>
      </w:r>
      <w:proofErr w:type="spellEnd"/>
      <w:r w:rsidRPr="00DC3655">
        <w:t xml:space="preserve"> </w:t>
      </w:r>
      <w:proofErr w:type="spellStart"/>
      <w:r w:rsidRPr="00DC3655">
        <w:t>ընդունմանը</w:t>
      </w:r>
      <w:proofErr w:type="spellEnd"/>
      <w:r w:rsidRPr="00DC3655">
        <w:t xml:space="preserve"> </w:t>
      </w:r>
      <w:proofErr w:type="spellStart"/>
      <w:r w:rsidRPr="00DC3655">
        <w:t>հաջորդող</w:t>
      </w:r>
      <w:proofErr w:type="spellEnd"/>
      <w:r w:rsidRPr="00DC3655">
        <w:t xml:space="preserve"> </w:t>
      </w:r>
      <w:proofErr w:type="spellStart"/>
      <w:r w:rsidRPr="00DC3655">
        <w:t>օրվանից</w:t>
      </w:r>
      <w:proofErr w:type="spellEnd"/>
      <w:r w:rsidRPr="00DC3655">
        <w:t>:</w:t>
      </w:r>
    </w:p>
    <w:p w14:paraId="06C9D361" w14:textId="77777777" w:rsidR="00DC3655" w:rsidRPr="00DC3655" w:rsidRDefault="00DC3655" w:rsidP="00DC3655">
      <w:pPr>
        <w:tabs>
          <w:tab w:val="left" w:pos="6330"/>
        </w:tabs>
        <w:spacing w:after="0" w:line="240" w:lineRule="auto"/>
        <w:ind w:left="-709"/>
        <w:jc w:val="both"/>
        <w:divId w:val="431560464"/>
        <w:rPr>
          <w:rFonts w:ascii="GHEA Grapalat" w:hAnsi="GHEA Grapalat"/>
          <w:lang w:val="hy-AM"/>
        </w:rPr>
      </w:pPr>
    </w:p>
    <w:p w14:paraId="07BEE4C4" w14:textId="77777777" w:rsidR="00DC3655" w:rsidRDefault="00DC3655" w:rsidP="00DC3655">
      <w:pPr>
        <w:tabs>
          <w:tab w:val="left" w:pos="6330"/>
        </w:tabs>
        <w:spacing w:after="0"/>
        <w:ind w:left="-1134"/>
        <w:jc w:val="both"/>
        <w:divId w:val="431560464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529"/>
        <w:gridCol w:w="1393"/>
      </w:tblGrid>
      <w:tr w:rsidR="00DC3655" w14:paraId="6B48D21C" w14:textId="77777777" w:rsidTr="00DC3655">
        <w:trPr>
          <w:divId w:val="431560464"/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F358" w14:textId="77777777" w:rsidR="00DC3655" w:rsidRDefault="00DC3655" w:rsidP="001B6CCB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3D07" w14:textId="77777777" w:rsidR="00DC3655" w:rsidRDefault="00DC3655" w:rsidP="001B6C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նուն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0904" w14:textId="77777777" w:rsidR="00DC3655" w:rsidRDefault="00DC3655" w:rsidP="001B6CC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9F45" w14:textId="77777777" w:rsidR="00DC3655" w:rsidRDefault="00DC3655" w:rsidP="001B6C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DC3655" w14:paraId="69D8942F" w14:textId="77777777" w:rsidTr="00DC3655">
        <w:trPr>
          <w:divId w:val="431560464"/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7747" w14:textId="77777777" w:rsidR="00DC3655" w:rsidRDefault="00DC3655" w:rsidP="001B6CCB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C96B" w14:textId="77777777" w:rsidR="00DC3655" w:rsidRDefault="00DC3655" w:rsidP="001B6CCB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BED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Օգանեզովա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96BED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Սվետլանա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Միխայիլի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D38F" w14:textId="77777777" w:rsidR="00DC3655" w:rsidRDefault="00DC3655" w:rsidP="001B6CCB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Գ.Լուկաշին, 2 փողոց, 24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595" w14:textId="77777777" w:rsidR="00DC3655" w:rsidRDefault="00DC3655" w:rsidP="001B6C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DC3655" w14:paraId="443FD358" w14:textId="77777777" w:rsidTr="00DC3655">
        <w:trPr>
          <w:divId w:val="431560464"/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AB9D" w14:textId="77777777" w:rsidR="00DC3655" w:rsidRDefault="00DC3655" w:rsidP="001B6CCB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7D07" w14:textId="77777777" w:rsidR="00DC3655" w:rsidRDefault="00DC3655" w:rsidP="001B6CC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6BED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Զաքարյան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96BED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Մանիկ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Նորիկի</w:t>
            </w:r>
            <w:r w:rsidRPr="00C96BED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4AF5" w14:textId="77777777" w:rsidR="00DC3655" w:rsidRDefault="00DC3655" w:rsidP="001B6CC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108 թաղամաս, 586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9BE7" w14:textId="77777777" w:rsidR="00DC3655" w:rsidRDefault="00DC3655" w:rsidP="001B6C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DC3655" w14:paraId="3F5556E3" w14:textId="77777777" w:rsidTr="00DC3655">
        <w:trPr>
          <w:divId w:val="431560464"/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BC6C" w14:textId="77777777" w:rsidR="00DC3655" w:rsidRDefault="00DC3655" w:rsidP="001B6CCB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2D3" w14:textId="77777777" w:rsidR="00DC3655" w:rsidRDefault="00DC3655" w:rsidP="001B6CCB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6BED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Վարդանյան Նվարդ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Սպարտակի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4F75" w14:textId="77777777" w:rsidR="00DC3655" w:rsidRDefault="00DC3655" w:rsidP="001B6CCB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Աբովյան փողոցի 141 շենքի 48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F712" w14:textId="77777777" w:rsidR="00DC3655" w:rsidRDefault="00DC3655" w:rsidP="001B6C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DC3655" w14:paraId="4F585F70" w14:textId="77777777" w:rsidTr="00DC3655">
        <w:trPr>
          <w:divId w:val="431560464"/>
          <w:trHeight w:val="774"/>
        </w:trPr>
        <w:tc>
          <w:tcPr>
            <w:tcW w:w="567" w:type="dxa"/>
            <w:hideMark/>
          </w:tcPr>
          <w:p w14:paraId="47F32B24" w14:textId="77777777" w:rsidR="00DC3655" w:rsidRDefault="00DC3655" w:rsidP="001B6CCB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31" w:type="dxa"/>
          </w:tcPr>
          <w:p w14:paraId="56CAD466" w14:textId="77777777" w:rsidR="00DC3655" w:rsidRDefault="00DC3655" w:rsidP="001B6CCB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127D2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Մալխասյան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7127D2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Արաքսյա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Սարգսի</w:t>
            </w:r>
          </w:p>
        </w:tc>
        <w:tc>
          <w:tcPr>
            <w:tcW w:w="5529" w:type="dxa"/>
            <w:hideMark/>
          </w:tcPr>
          <w:p w14:paraId="3E434278" w14:textId="77777777" w:rsidR="00DC3655" w:rsidRDefault="00DC3655" w:rsidP="001B6CCB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Երևանյան փողոց, 38 շենք, 27 բնակարան</w:t>
            </w:r>
          </w:p>
        </w:tc>
        <w:tc>
          <w:tcPr>
            <w:tcW w:w="1393" w:type="dxa"/>
            <w:hideMark/>
          </w:tcPr>
          <w:p w14:paraId="3559C146" w14:textId="77777777" w:rsidR="00DC3655" w:rsidRDefault="00DC3655" w:rsidP="001B6CC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</w:tbl>
    <w:p w14:paraId="60D5D7EF" w14:textId="77777777" w:rsidR="00DC3655" w:rsidRDefault="00DC3655">
      <w:pPr>
        <w:pStyle w:val="NormalWeb"/>
        <w:spacing w:before="0" w:beforeAutospacing="0" w:after="150" w:afterAutospacing="0"/>
        <w:jc w:val="both"/>
        <w:divId w:val="431560464"/>
        <w:rPr>
          <w:color w:val="333333"/>
          <w:sz w:val="21"/>
          <w:szCs w:val="21"/>
        </w:rPr>
      </w:pPr>
    </w:p>
    <w:sectPr w:rsidR="00DC3655" w:rsidSect="00DC3655">
      <w:pgSz w:w="11907" w:h="16839"/>
      <w:pgMar w:top="852" w:right="852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0A"/>
    <w:rsid w:val="00DC3655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F041"/>
  <w15:docId w15:val="{097D8F31-F086-4409-8C41-82F610CA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rsid w:val="00DC3655"/>
    <w:pPr>
      <w:spacing w:after="0" w:line="240" w:lineRule="auto"/>
    </w:pPr>
    <w:rPr>
      <w:rFonts w:eastAsiaTheme="minorHAnsi"/>
      <w:kern w:val="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Armavir Armavir</cp:lastModifiedBy>
  <cp:revision>2</cp:revision>
  <cp:lastPrinted>2023-10-19T12:46:00Z</cp:lastPrinted>
  <dcterms:created xsi:type="dcterms:W3CDTF">2023-10-19T12:38:00Z</dcterms:created>
  <dcterms:modified xsi:type="dcterms:W3CDTF">2023-10-19T12:46:00Z</dcterms:modified>
</cp:coreProperties>
</file>