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E" w:rsidRPr="00DA6D6E" w:rsidRDefault="0011492E" w:rsidP="008F6058">
      <w:pPr>
        <w:pStyle w:val="Bodytext21"/>
        <w:shd w:val="clear" w:color="auto" w:fill="auto"/>
        <w:spacing w:after="779" w:line="240" w:lineRule="auto"/>
        <w:ind w:left="6540" w:right="60"/>
        <w:rPr>
          <w:sz w:val="22"/>
          <w:szCs w:val="22"/>
          <w:lang w:val="hy-AM"/>
        </w:rPr>
      </w:pPr>
      <w:r w:rsidRPr="00DA6D6E">
        <w:rPr>
          <w:rStyle w:val="Bodytext20"/>
          <w:lang w:val="hy-AM"/>
        </w:rPr>
        <w:t xml:space="preserve">ՀԱՎԵԼՎԱԾ                   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ԱՐՄԱՎԻՐ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ՀԱՄԱՅՆՔԻ</w:t>
      </w:r>
      <w:r w:rsidR="00786300"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="008F6058" w:rsidRPr="00DA6D6E">
        <w:rPr>
          <w:rStyle w:val="Bodytext26"/>
          <w:b w:val="0"/>
          <w:sz w:val="20"/>
          <w:szCs w:val="20"/>
        </w:rPr>
        <w:t xml:space="preserve">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ԱՎԱԳԱՆՈՒ</w:t>
      </w:r>
      <w:r w:rsidR="00D55618" w:rsidRPr="00DA6D6E">
        <w:rPr>
          <w:rStyle w:val="Bodytext20"/>
          <w:b w:val="0"/>
          <w:sz w:val="20"/>
          <w:szCs w:val="20"/>
        </w:rPr>
        <w:t xml:space="preserve"> 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20</w:t>
      </w:r>
      <w:r w:rsidR="00AF2474" w:rsidRPr="00DA6D6E">
        <w:rPr>
          <w:rStyle w:val="Bodytext20"/>
          <w:b w:val="0"/>
          <w:sz w:val="20"/>
          <w:szCs w:val="20"/>
          <w:lang w:val="hy-AM"/>
        </w:rPr>
        <w:t>2</w:t>
      </w:r>
      <w:r w:rsidR="00921716" w:rsidRPr="00DA6D6E">
        <w:rPr>
          <w:rStyle w:val="Bodytext20"/>
          <w:b w:val="0"/>
          <w:sz w:val="20"/>
          <w:szCs w:val="20"/>
          <w:lang w:val="en-US"/>
        </w:rPr>
        <w:t>5</w:t>
      </w:r>
      <w:r w:rsidR="00E25850" w:rsidRPr="00DA6D6E">
        <w:rPr>
          <w:rStyle w:val="Bodytext20"/>
          <w:b w:val="0"/>
          <w:sz w:val="20"/>
          <w:szCs w:val="20"/>
          <w:lang w:val="en-US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</w:t>
      </w:r>
      <w:r w:rsidR="00D55618" w:rsidRPr="00DA6D6E">
        <w:rPr>
          <w:rStyle w:val="Bodytext20"/>
          <w:b w:val="0"/>
          <w:sz w:val="20"/>
          <w:szCs w:val="20"/>
        </w:rPr>
        <w:t>ՎԱԿԱՆԻ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926D92" w:rsidRPr="00DA6D6E">
        <w:rPr>
          <w:rStyle w:val="Bodytext20"/>
          <w:b w:val="0"/>
          <w:sz w:val="20"/>
          <w:szCs w:val="20"/>
          <w:lang w:val="en-US"/>
        </w:rPr>
        <w:t xml:space="preserve">   </w:t>
      </w:r>
      <w:r w:rsidR="008F6058" w:rsidRPr="00DA6D6E">
        <w:rPr>
          <w:rStyle w:val="Bodytext20"/>
          <w:b w:val="0"/>
          <w:sz w:val="20"/>
          <w:szCs w:val="20"/>
        </w:rPr>
        <w:t xml:space="preserve"> </w:t>
      </w:r>
      <w:r w:rsidR="0055599B" w:rsidRPr="00DA6D6E">
        <w:rPr>
          <w:rStyle w:val="Bodytext20"/>
          <w:b w:val="0"/>
          <w:sz w:val="20"/>
          <w:szCs w:val="20"/>
          <w:lang w:val="hy-AM"/>
        </w:rPr>
        <w:t xml:space="preserve">      </w:t>
      </w:r>
      <w:r w:rsidR="008E1ADF" w:rsidRPr="00DA6D6E">
        <w:rPr>
          <w:rStyle w:val="Bodytext20"/>
          <w:b w:val="0"/>
          <w:sz w:val="20"/>
          <w:szCs w:val="20"/>
          <w:lang w:val="en-US"/>
        </w:rPr>
        <w:t>ԱՊՐԻԼԻ</w:t>
      </w:r>
      <w:r w:rsidR="00921716" w:rsidRPr="00DA6D6E">
        <w:rPr>
          <w:rStyle w:val="Bodytext20"/>
          <w:b w:val="0"/>
          <w:sz w:val="20"/>
          <w:szCs w:val="20"/>
          <w:lang w:val="en-US"/>
        </w:rPr>
        <w:t xml:space="preserve">  11</w:t>
      </w:r>
      <w:r w:rsidR="008D1F6B" w:rsidRPr="00DA6D6E">
        <w:rPr>
          <w:rStyle w:val="Bodytext20"/>
          <w:b w:val="0"/>
          <w:sz w:val="20"/>
          <w:szCs w:val="20"/>
          <w:lang w:val="hy-AM"/>
        </w:rPr>
        <w:t>-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Ի</w:t>
      </w:r>
      <w:r w:rsidR="00786300"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ԹԻՎ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C95617" w:rsidRPr="00DA6D6E">
        <w:rPr>
          <w:rStyle w:val="Bodytext20"/>
          <w:b w:val="0"/>
          <w:sz w:val="20"/>
          <w:szCs w:val="20"/>
          <w:lang w:val="hy-AM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-Ա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ՈՐՈՇՄԱ</w:t>
      </w:r>
      <w:r w:rsidRPr="00DA6D6E">
        <w:rPr>
          <w:rStyle w:val="Bodytext20"/>
          <w:b w:val="0"/>
          <w:sz w:val="20"/>
          <w:szCs w:val="20"/>
          <w:lang w:val="hy-AM"/>
        </w:rPr>
        <w:t>Ն</w:t>
      </w:r>
    </w:p>
    <w:p w:rsidR="00EC32FE" w:rsidRPr="00DA6D6E" w:rsidRDefault="00D93722" w:rsidP="007A3724">
      <w:pPr>
        <w:pStyle w:val="Bodytext31"/>
        <w:shd w:val="clear" w:color="auto" w:fill="auto"/>
        <w:ind w:left="1701" w:right="60" w:hanging="1417"/>
        <w:jc w:val="center"/>
        <w:rPr>
          <w:sz w:val="28"/>
          <w:szCs w:val="28"/>
          <w:lang w:val="hy-AM"/>
        </w:rPr>
      </w:pPr>
      <w:r w:rsidRPr="00DA6D6E">
        <w:rPr>
          <w:rStyle w:val="Bodytext30"/>
          <w:sz w:val="28"/>
          <w:szCs w:val="28"/>
          <w:lang w:val="hy-AM"/>
        </w:rPr>
        <w:t xml:space="preserve">               ՀԱՅԱՍՏԱՆԻ  ՀԱՆՐԱՊԵՏՈՒԹՅԱՆ  </w:t>
      </w:r>
      <w:r w:rsidR="00A64500" w:rsidRPr="00DA6D6E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ԱՐՄԱՎԻՐ ՀԱՄԱՅՆՔԻ</w:t>
      </w:r>
      <w:r w:rsidRPr="00DA6D6E">
        <w:rPr>
          <w:rStyle w:val="Bodytext30"/>
          <w:sz w:val="28"/>
          <w:szCs w:val="28"/>
          <w:lang w:val="hy-AM"/>
        </w:rPr>
        <w:t xml:space="preserve"> </w:t>
      </w:r>
      <w:r w:rsidR="007A3724" w:rsidRPr="007A3724">
        <w:rPr>
          <w:rStyle w:val="Bodytext30"/>
          <w:sz w:val="28"/>
          <w:szCs w:val="28"/>
          <w:lang w:val="hy-AM"/>
        </w:rPr>
        <w:t xml:space="preserve">               </w:t>
      </w:r>
      <w:r w:rsidR="00786300" w:rsidRPr="00DA6D6E">
        <w:rPr>
          <w:rStyle w:val="Bodytext30"/>
          <w:sz w:val="28"/>
          <w:szCs w:val="28"/>
          <w:lang w:val="hy-AM"/>
        </w:rPr>
        <w:t>20</w:t>
      </w:r>
      <w:r w:rsidR="00A74400" w:rsidRPr="00DA6D6E">
        <w:rPr>
          <w:rStyle w:val="Bodytext30"/>
          <w:sz w:val="28"/>
          <w:szCs w:val="28"/>
          <w:lang w:val="hy-AM"/>
        </w:rPr>
        <w:t>2</w:t>
      </w:r>
      <w:r w:rsidR="00921716" w:rsidRPr="00DA6D6E">
        <w:rPr>
          <w:rStyle w:val="Bodytext30"/>
          <w:sz w:val="28"/>
          <w:szCs w:val="28"/>
          <w:lang w:val="hy-AM"/>
        </w:rPr>
        <w:t>5</w:t>
      </w:r>
      <w:r w:rsidR="007A3724" w:rsidRPr="007A3724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Թ</w:t>
      </w:r>
      <w:r w:rsidR="00A64500" w:rsidRPr="00DA6D6E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DA6D6E">
        <w:rPr>
          <w:rStyle w:val="Bodytext30"/>
          <w:sz w:val="28"/>
          <w:szCs w:val="28"/>
          <w:lang w:val="hy-AM"/>
        </w:rPr>
        <w:t xml:space="preserve"> ԲՅՈՒՋԵԻ ԱՌԱՋԻՆ </w:t>
      </w:r>
      <w:r w:rsidR="00AF2474" w:rsidRPr="00DA6D6E">
        <w:rPr>
          <w:rStyle w:val="Bodytext30"/>
          <w:sz w:val="28"/>
          <w:szCs w:val="28"/>
          <w:lang w:val="hy-AM"/>
        </w:rPr>
        <w:t>ԵՌԱՄՍ</w:t>
      </w:r>
      <w:r w:rsidR="00786300" w:rsidRPr="00DA6D6E">
        <w:rPr>
          <w:rStyle w:val="Bodytext30"/>
          <w:sz w:val="28"/>
          <w:szCs w:val="28"/>
          <w:lang w:val="hy-AM"/>
        </w:rPr>
        <w:t>ՅԱԿԻ</w:t>
      </w:r>
      <w:r w:rsidR="00786300" w:rsidRPr="00DA6D6E">
        <w:rPr>
          <w:rStyle w:val="Bodytext36"/>
          <w:sz w:val="28"/>
          <w:szCs w:val="28"/>
          <w:lang w:val="hy-AM"/>
        </w:rPr>
        <w:t xml:space="preserve"> </w:t>
      </w:r>
      <w:r w:rsidRPr="00DA6D6E">
        <w:rPr>
          <w:rStyle w:val="Bodytext36"/>
          <w:sz w:val="28"/>
          <w:szCs w:val="28"/>
          <w:lang w:val="hy-AM"/>
        </w:rPr>
        <w:t xml:space="preserve">             </w:t>
      </w:r>
      <w:r w:rsidR="00786300" w:rsidRPr="00DA6D6E">
        <w:rPr>
          <w:rStyle w:val="Bodytext30"/>
          <w:sz w:val="28"/>
          <w:szCs w:val="28"/>
          <w:lang w:val="hy-AM"/>
        </w:rPr>
        <w:t>ԿԱՏԱՐՄԱՆ ՄԱ</w:t>
      </w:r>
      <w:r w:rsidR="00EE6B3B" w:rsidRPr="00DA6D6E">
        <w:rPr>
          <w:rStyle w:val="Bodytext30"/>
          <w:sz w:val="28"/>
          <w:szCs w:val="28"/>
          <w:lang w:val="hy-AM"/>
        </w:rPr>
        <w:t>Ս</w:t>
      </w:r>
      <w:r w:rsidR="00786300" w:rsidRPr="00DA6D6E">
        <w:rPr>
          <w:rStyle w:val="Bodytext30"/>
          <w:sz w:val="28"/>
          <w:szCs w:val="28"/>
          <w:lang w:val="hy-AM"/>
        </w:rPr>
        <w:t>ԻՆ ՀԱՂՈՐԴՈՒՄ</w:t>
      </w:r>
    </w:p>
    <w:p w:rsidR="004E59EE" w:rsidRPr="00DA6D6E" w:rsidRDefault="00786300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b/>
          <w:sz w:val="28"/>
          <w:szCs w:val="28"/>
          <w:lang w:val="hy-AM"/>
        </w:rPr>
      </w:pPr>
      <w:r w:rsidRPr="00DA6D6E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DA6D6E">
        <w:rPr>
          <w:rStyle w:val="1"/>
          <w:b/>
          <w:sz w:val="28"/>
          <w:szCs w:val="28"/>
          <w:lang w:val="hy-AM"/>
        </w:rPr>
        <w:t xml:space="preserve"> </w:t>
      </w:r>
      <w:r w:rsidR="004E59EE" w:rsidRPr="00DA6D6E">
        <w:rPr>
          <w:rStyle w:val="1"/>
          <w:b/>
          <w:sz w:val="28"/>
          <w:szCs w:val="28"/>
          <w:lang w:val="hy-AM"/>
        </w:rPr>
        <w:t xml:space="preserve">  </w:t>
      </w:r>
    </w:p>
    <w:p w:rsidR="004E59EE" w:rsidRPr="003F0E31" w:rsidRDefault="004E59EE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4"/>
          <w:szCs w:val="24"/>
          <w:lang w:val="hy-AM"/>
        </w:rPr>
      </w:pPr>
      <w:r w:rsidRPr="00DA6D6E">
        <w:rPr>
          <w:rStyle w:val="1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            </w:t>
      </w:r>
      <w:r w:rsidR="00D93722" w:rsidRPr="00DA6D6E">
        <w:rPr>
          <w:rStyle w:val="1"/>
          <w:b/>
          <w:sz w:val="28"/>
          <w:szCs w:val="28"/>
          <w:lang w:val="hy-AM"/>
        </w:rPr>
        <w:t xml:space="preserve">    </w:t>
      </w:r>
      <w:r w:rsidR="0082425D" w:rsidRPr="003F0E31">
        <w:rPr>
          <w:rStyle w:val="30"/>
          <w:i w:val="0"/>
          <w:sz w:val="24"/>
          <w:szCs w:val="24"/>
          <w:lang w:val="hy-AM"/>
        </w:rPr>
        <w:t>Հայաստանի Հանրապետության</w:t>
      </w:r>
      <w:r w:rsidRPr="003F0E31">
        <w:rPr>
          <w:rStyle w:val="1"/>
          <w:i w:val="0"/>
          <w:sz w:val="24"/>
          <w:szCs w:val="24"/>
          <w:lang w:val="hy-AM"/>
        </w:rPr>
        <w:t xml:space="preserve"> Արմավիրի մարզի Արմավիր համայնքի</w:t>
      </w:r>
      <w:r w:rsidR="00DA3201" w:rsidRPr="003F0E31">
        <w:rPr>
          <w:rStyle w:val="1"/>
          <w:i w:val="0"/>
          <w:sz w:val="24"/>
          <w:szCs w:val="24"/>
          <w:lang w:val="hy-AM"/>
        </w:rPr>
        <w:t xml:space="preserve"> բյուջեի եկամտային մաս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ը </w:t>
      </w:r>
      <w:r w:rsidRPr="003F0E31">
        <w:rPr>
          <w:rStyle w:val="1"/>
          <w:i w:val="0"/>
          <w:sz w:val="24"/>
          <w:szCs w:val="24"/>
          <w:lang w:val="hy-AM"/>
        </w:rPr>
        <w:t xml:space="preserve"> 202</w:t>
      </w:r>
      <w:r w:rsidR="00921716" w:rsidRPr="003F0E31">
        <w:rPr>
          <w:rStyle w:val="1"/>
          <w:i w:val="0"/>
          <w:sz w:val="24"/>
          <w:szCs w:val="24"/>
          <w:lang w:val="hy-AM"/>
        </w:rPr>
        <w:t>5</w:t>
      </w:r>
      <w:r w:rsidR="003A7756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>թվականի  1-ին եռամսյակ</w:t>
      </w:r>
      <w:r w:rsidR="00DA3201" w:rsidRPr="003F0E31">
        <w:rPr>
          <w:rStyle w:val="1"/>
          <w:i w:val="0"/>
          <w:sz w:val="24"/>
          <w:szCs w:val="24"/>
          <w:lang w:val="hy-AM"/>
        </w:rPr>
        <w:t xml:space="preserve">ում  </w:t>
      </w:r>
      <w:r w:rsidR="00E25850" w:rsidRPr="003F0E31">
        <w:rPr>
          <w:rStyle w:val="1"/>
          <w:i w:val="0"/>
          <w:sz w:val="24"/>
          <w:szCs w:val="24"/>
          <w:lang w:val="hy-AM"/>
        </w:rPr>
        <w:t>ու</w:t>
      </w:r>
      <w:r w:rsidRPr="003F0E31">
        <w:rPr>
          <w:rStyle w:val="1"/>
          <w:i w:val="0"/>
          <w:sz w:val="24"/>
          <w:szCs w:val="24"/>
          <w:lang w:val="hy-AM"/>
        </w:rPr>
        <w:t>նի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 xml:space="preserve"> հետևյալ տեսքը.</w:t>
      </w:r>
    </w:p>
    <w:p w:rsidR="00DA3201" w:rsidRPr="00DA6D6E" w:rsidRDefault="00DA3201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Պլան                              Կատարված</w:t>
      </w: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  </w:t>
      </w:r>
      <w:r w:rsidRPr="00DA6D6E">
        <w:rPr>
          <w:rStyle w:val="1"/>
          <w:sz w:val="18"/>
          <w:szCs w:val="18"/>
          <w:lang w:val="hy-AM"/>
        </w:rPr>
        <w:t>/հազար դրամ/                               /հազար դրամ/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>Վարչական բյուջե</w:t>
      </w:r>
      <w:r w:rsidRPr="00DA6D6E">
        <w:rPr>
          <w:rStyle w:val="1"/>
          <w:sz w:val="26"/>
          <w:szCs w:val="26"/>
          <w:lang w:val="hy-AM"/>
        </w:rPr>
        <w:t xml:space="preserve"> ,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703894.0</w:t>
      </w:r>
      <w:r w:rsidRPr="00DA6D6E">
        <w:rPr>
          <w:rStyle w:val="1"/>
          <w:sz w:val="26"/>
          <w:szCs w:val="26"/>
          <w:lang w:val="hy-AM"/>
        </w:rPr>
        <w:t xml:space="preserve"> 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  </w:t>
      </w:r>
      <w:r w:rsidR="00DA1D17" w:rsidRPr="00DA6D6E">
        <w:rPr>
          <w:rStyle w:val="1"/>
          <w:sz w:val="26"/>
          <w:szCs w:val="26"/>
          <w:lang w:val="hy-AM"/>
        </w:rPr>
        <w:t>731999.3</w:t>
      </w:r>
      <w:r w:rsidRPr="00DA6D6E">
        <w:rPr>
          <w:rStyle w:val="1"/>
          <w:sz w:val="26"/>
          <w:szCs w:val="26"/>
          <w:lang w:val="hy-AM"/>
        </w:rPr>
        <w:t xml:space="preserve">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104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որից`  սեփական եկամուտներ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222932.5</w:t>
      </w:r>
      <w:r w:rsidRPr="00DA6D6E">
        <w:rPr>
          <w:rStyle w:val="1"/>
          <w:sz w:val="26"/>
          <w:szCs w:val="26"/>
          <w:lang w:val="hy-AM"/>
        </w:rPr>
        <w:t xml:space="preserve">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251326.3</w:t>
      </w:r>
      <w:r w:rsidRPr="00DA6D6E">
        <w:rPr>
          <w:rStyle w:val="1"/>
          <w:sz w:val="26"/>
          <w:szCs w:val="26"/>
          <w:lang w:val="hy-AM"/>
        </w:rPr>
        <w:t xml:space="preserve"> 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>1</w:t>
      </w:r>
      <w:r w:rsidR="00DA1D17" w:rsidRPr="00DA6D6E">
        <w:rPr>
          <w:rStyle w:val="1"/>
          <w:sz w:val="26"/>
          <w:szCs w:val="26"/>
          <w:lang w:val="hy-AM"/>
        </w:rPr>
        <w:t>12.7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Ֆոնդային բյուջե             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</w:t>
      </w:r>
      <w:r w:rsidRPr="00DA6D6E">
        <w:rPr>
          <w:rStyle w:val="1"/>
          <w:b/>
          <w:sz w:val="26"/>
          <w:szCs w:val="26"/>
          <w:lang w:val="hy-AM"/>
        </w:rPr>
        <w:t xml:space="preserve">         </w:t>
      </w:r>
      <w:r w:rsidR="004D503D" w:rsidRPr="00DA6D6E">
        <w:rPr>
          <w:rStyle w:val="1"/>
          <w:b/>
          <w:sz w:val="26"/>
          <w:szCs w:val="26"/>
          <w:lang w:val="hy-AM"/>
        </w:rPr>
        <w:t xml:space="preserve">   </w:t>
      </w:r>
      <w:r w:rsidR="00DA1D17" w:rsidRPr="00DA6D6E">
        <w:rPr>
          <w:rStyle w:val="1"/>
          <w:b/>
          <w:sz w:val="26"/>
          <w:szCs w:val="26"/>
          <w:lang w:val="hy-AM"/>
        </w:rPr>
        <w:t xml:space="preserve"> 185500.0</w:t>
      </w:r>
      <w:r w:rsidRPr="00DA6D6E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DA6D6E">
        <w:rPr>
          <w:rStyle w:val="1"/>
          <w:sz w:val="26"/>
          <w:szCs w:val="26"/>
          <w:lang w:val="hy-AM"/>
        </w:rPr>
        <w:t xml:space="preserve">  </w:t>
      </w:r>
      <w:r w:rsidR="00DA1D17" w:rsidRPr="00DA6D6E">
        <w:rPr>
          <w:rStyle w:val="1"/>
          <w:sz w:val="26"/>
          <w:szCs w:val="26"/>
          <w:lang w:val="hy-AM"/>
        </w:rPr>
        <w:t>150000.0</w:t>
      </w:r>
      <w:r w:rsidR="000B5D52" w:rsidRPr="00DA6D6E">
        <w:rPr>
          <w:rStyle w:val="1"/>
          <w:sz w:val="26"/>
          <w:szCs w:val="26"/>
          <w:lang w:val="hy-AM"/>
        </w:rPr>
        <w:t xml:space="preserve">    </w:t>
      </w:r>
      <w:r w:rsidR="00311DDA" w:rsidRPr="00DA6D6E">
        <w:rPr>
          <w:rStyle w:val="1"/>
          <w:sz w:val="26"/>
          <w:szCs w:val="26"/>
          <w:lang w:val="hy-AM"/>
        </w:rPr>
        <w:t xml:space="preserve">       </w:t>
      </w:r>
      <w:r w:rsidR="00DA1D17" w:rsidRPr="00DA6D6E">
        <w:rPr>
          <w:rStyle w:val="1"/>
          <w:sz w:val="26"/>
          <w:szCs w:val="26"/>
          <w:lang w:val="hy-AM"/>
        </w:rPr>
        <w:t>80.9</w:t>
      </w:r>
      <w:r w:rsidR="00311DDA" w:rsidRPr="00DA6D6E">
        <w:rPr>
          <w:rStyle w:val="1"/>
          <w:sz w:val="26"/>
          <w:szCs w:val="26"/>
          <w:lang w:val="hy-AM"/>
        </w:rPr>
        <w:t>%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որից`վարչական բյուջեի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>պահուստային ֆոնդից հատկ</w:t>
      </w:r>
      <w:r w:rsidR="000B5D52" w:rsidRPr="00DA6D6E">
        <w:rPr>
          <w:rStyle w:val="1"/>
          <w:sz w:val="26"/>
          <w:szCs w:val="26"/>
          <w:lang w:val="hy-AM"/>
        </w:rPr>
        <w:t xml:space="preserve">.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4D503D" w:rsidRPr="00DA6D6E">
        <w:rPr>
          <w:rStyle w:val="1"/>
          <w:sz w:val="26"/>
          <w:szCs w:val="26"/>
          <w:lang w:val="hy-AM"/>
        </w:rPr>
        <w:t xml:space="preserve">  </w:t>
      </w:r>
      <w:r w:rsidR="00DA1D17" w:rsidRPr="00DA6D6E">
        <w:rPr>
          <w:rStyle w:val="1"/>
          <w:sz w:val="26"/>
          <w:szCs w:val="26"/>
          <w:lang w:val="hy-AM"/>
        </w:rPr>
        <w:t>150000.0</w:t>
      </w:r>
      <w:r w:rsidRPr="00DA6D6E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150000.0</w:t>
      </w:r>
    </w:p>
    <w:p w:rsidR="00C0698D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   Ընդամենը </w:t>
      </w:r>
      <w:r w:rsidR="000B5D52" w:rsidRPr="00DA6D6E">
        <w:rPr>
          <w:rStyle w:val="1"/>
          <w:b/>
          <w:sz w:val="26"/>
          <w:szCs w:val="26"/>
          <w:lang w:val="hy-AM"/>
        </w:rPr>
        <w:t xml:space="preserve">                           </w:t>
      </w:r>
      <w:r w:rsidRPr="00DA6D6E">
        <w:rPr>
          <w:rStyle w:val="1"/>
          <w:b/>
          <w:sz w:val="26"/>
          <w:szCs w:val="26"/>
          <w:lang w:val="hy-AM"/>
        </w:rPr>
        <w:t xml:space="preserve">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  </w:t>
      </w:r>
      <w:r w:rsidRPr="00DA6D6E">
        <w:rPr>
          <w:rStyle w:val="1"/>
          <w:b/>
          <w:sz w:val="26"/>
          <w:szCs w:val="26"/>
          <w:lang w:val="hy-AM"/>
        </w:rPr>
        <w:t xml:space="preserve">   </w:t>
      </w:r>
      <w:r w:rsidR="00EA7D30" w:rsidRPr="00DA6D6E">
        <w:rPr>
          <w:rStyle w:val="1"/>
          <w:b/>
          <w:sz w:val="26"/>
          <w:szCs w:val="26"/>
          <w:lang w:val="hy-AM"/>
        </w:rPr>
        <w:t xml:space="preserve">  </w:t>
      </w:r>
      <w:r w:rsidR="00C0698D" w:rsidRPr="00DA6D6E">
        <w:rPr>
          <w:rStyle w:val="1"/>
          <w:sz w:val="26"/>
          <w:szCs w:val="26"/>
          <w:lang w:val="hy-AM"/>
        </w:rPr>
        <w:t>739394.0</w:t>
      </w:r>
      <w:r w:rsidR="00CB7F45" w:rsidRPr="00DA6D6E">
        <w:rPr>
          <w:rStyle w:val="1"/>
          <w:sz w:val="26"/>
          <w:szCs w:val="26"/>
          <w:lang w:val="hy-AM"/>
        </w:rPr>
        <w:t xml:space="preserve">        </w:t>
      </w:r>
      <w:r w:rsidRPr="00DA6D6E">
        <w:rPr>
          <w:rStyle w:val="1"/>
          <w:sz w:val="26"/>
          <w:szCs w:val="26"/>
          <w:lang w:val="hy-AM"/>
        </w:rPr>
        <w:t xml:space="preserve">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C0698D" w:rsidRPr="00DA6D6E">
        <w:rPr>
          <w:rStyle w:val="1"/>
          <w:sz w:val="26"/>
          <w:szCs w:val="26"/>
          <w:lang w:val="hy-AM"/>
        </w:rPr>
        <w:t>731999.3</w:t>
      </w:r>
      <w:r w:rsidRPr="00DA6D6E">
        <w:rPr>
          <w:rStyle w:val="1"/>
          <w:sz w:val="26"/>
          <w:szCs w:val="26"/>
          <w:lang w:val="hy-AM"/>
        </w:rPr>
        <w:t xml:space="preserve"> 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="00C0698D" w:rsidRPr="00DA6D6E">
        <w:rPr>
          <w:rStyle w:val="1"/>
          <w:sz w:val="26"/>
          <w:szCs w:val="26"/>
          <w:lang w:val="hy-AM"/>
        </w:rPr>
        <w:t>99</w:t>
      </w:r>
      <w:r w:rsidRPr="00DA6D6E">
        <w:rPr>
          <w:rStyle w:val="1"/>
          <w:sz w:val="26"/>
          <w:szCs w:val="26"/>
          <w:lang w:val="hy-AM"/>
        </w:rPr>
        <w:t xml:space="preserve">%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</w:t>
      </w:r>
    </w:p>
    <w:p w:rsidR="00744853" w:rsidRPr="00DA6D6E" w:rsidRDefault="00744853" w:rsidP="00744853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5"/>
          <w:sz w:val="26"/>
          <w:szCs w:val="26"/>
          <w:lang w:val="hy-AM"/>
        </w:rPr>
        <w:t xml:space="preserve">      </w:t>
      </w:r>
      <w:r w:rsidRPr="00DA6D6E">
        <w:rPr>
          <w:rStyle w:val="Bodytext44"/>
          <w:lang w:val="hy-AM"/>
        </w:rPr>
        <w:t>Արմավիր համայնքի 2025թվականի բյուջեի առաջին եռամսյակում ընդամենը</w:t>
      </w:r>
      <w:r w:rsidRPr="00DA6D6E">
        <w:rPr>
          <w:rStyle w:val="Bodytext43"/>
          <w:lang w:val="hy-AM"/>
        </w:rPr>
        <w:t xml:space="preserve"> </w:t>
      </w:r>
      <w:r w:rsidRPr="00DA6D6E">
        <w:rPr>
          <w:rStyle w:val="Bodytext44"/>
          <w:lang w:val="hy-AM"/>
        </w:rPr>
        <w:t>նախատեսված 739394,0 հազար դրամի դիմաց փաստացի մուտքերը կազմել են</w:t>
      </w:r>
      <w:r w:rsidRPr="00DA6D6E">
        <w:rPr>
          <w:rStyle w:val="Bodytext43"/>
          <w:lang w:val="hy-AM"/>
        </w:rPr>
        <w:t xml:space="preserve"> </w:t>
      </w:r>
      <w:r w:rsidRPr="00DA6D6E">
        <w:rPr>
          <w:rStyle w:val="Bodytext44"/>
          <w:lang w:val="hy-AM"/>
        </w:rPr>
        <w:t>731999,3 հազար դրամ կամ կատարվել է 99 %-ով, սեփական եկամուտների գծով</w:t>
      </w:r>
      <w:r w:rsidRPr="00DA6D6E">
        <w:rPr>
          <w:rStyle w:val="Bodytext43"/>
          <w:lang w:val="hy-AM"/>
        </w:rPr>
        <w:t xml:space="preserve"> </w:t>
      </w:r>
      <w:r w:rsidRPr="00DA6D6E">
        <w:rPr>
          <w:rStyle w:val="Bodytext44"/>
          <w:lang w:val="hy-AM"/>
        </w:rPr>
        <w:t>նախատեսված 222932,5 հազար դրամի դիմաց փաստացի մուտքերը կազմել են</w:t>
      </w:r>
      <w:r w:rsidRPr="00DA6D6E">
        <w:rPr>
          <w:rStyle w:val="Bodytext43"/>
          <w:lang w:val="hy-AM"/>
        </w:rPr>
        <w:t xml:space="preserve"> </w:t>
      </w:r>
      <w:r w:rsidRPr="00DA6D6E">
        <w:rPr>
          <w:rStyle w:val="Bodytext44"/>
          <w:lang w:val="hy-AM"/>
        </w:rPr>
        <w:t>251326,3 հազար դրամ կամ կատարվել է  112,7 %-ով:</w:t>
      </w:r>
      <w:r w:rsidRPr="00DA6D6E">
        <w:rPr>
          <w:rStyle w:val="1"/>
          <w:sz w:val="26"/>
          <w:szCs w:val="26"/>
          <w:lang w:val="hy-AM"/>
        </w:rPr>
        <w:t xml:space="preserve"> Նախորդ տարվա նույն ժամանակահատվածի նկատմամբ վարչական բյուջեի եկամուտները գերակատարվել են 87</w:t>
      </w:r>
      <w:r w:rsidRPr="00DA6D6E">
        <w:rPr>
          <w:rStyle w:val="1"/>
          <w:rFonts w:cs="Courier New"/>
          <w:sz w:val="26"/>
          <w:szCs w:val="26"/>
          <w:lang w:val="hy-AM"/>
        </w:rPr>
        <w:t> </w:t>
      </w:r>
      <w:r w:rsidRPr="00DA6D6E">
        <w:rPr>
          <w:rStyle w:val="1"/>
          <w:sz w:val="26"/>
          <w:szCs w:val="26"/>
          <w:lang w:val="hy-AM"/>
        </w:rPr>
        <w:t>630,4 հազար դրամով կամ 13,6%  -ով, իսկ սեփական եկամուտները` 18913,7 հազար դրամով կամ 8,1 %  -ով:</w:t>
      </w:r>
    </w:p>
    <w:p w:rsidR="00C553D5" w:rsidRPr="00DA6D6E" w:rsidRDefault="00786300" w:rsidP="00C0698D">
      <w:pPr>
        <w:pStyle w:val="34"/>
        <w:shd w:val="clear" w:color="auto" w:fill="auto"/>
        <w:spacing w:before="0" w:after="368"/>
        <w:ind w:left="40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>Արմավիր համայնքի 20</w:t>
      </w:r>
      <w:r w:rsidR="00AF2474" w:rsidRPr="00DA6D6E">
        <w:rPr>
          <w:rStyle w:val="1"/>
          <w:sz w:val="26"/>
          <w:szCs w:val="26"/>
          <w:lang w:val="hy-AM"/>
        </w:rPr>
        <w:t>2</w:t>
      </w:r>
      <w:r w:rsidR="00C0698D" w:rsidRPr="00DA6D6E">
        <w:rPr>
          <w:rStyle w:val="1"/>
          <w:sz w:val="26"/>
          <w:szCs w:val="26"/>
          <w:lang w:val="hy-AM"/>
        </w:rPr>
        <w:t>5</w:t>
      </w:r>
      <w:r w:rsidRPr="00DA6D6E">
        <w:rPr>
          <w:rStyle w:val="1"/>
          <w:sz w:val="26"/>
          <w:szCs w:val="26"/>
          <w:lang w:val="hy-AM"/>
        </w:rPr>
        <w:t>թ</w:t>
      </w:r>
      <w:r w:rsidR="00D46FBE" w:rsidRPr="00DA6D6E">
        <w:rPr>
          <w:rStyle w:val="1"/>
          <w:sz w:val="26"/>
          <w:szCs w:val="26"/>
          <w:lang w:val="hy-AM"/>
        </w:rPr>
        <w:t>վականի</w:t>
      </w:r>
      <w:r w:rsidRPr="00DA6D6E">
        <w:rPr>
          <w:rStyle w:val="1"/>
          <w:sz w:val="26"/>
          <w:szCs w:val="26"/>
          <w:lang w:val="hy-AM"/>
        </w:rPr>
        <w:t xml:space="preserve"> բյուջեն առաջին </w:t>
      </w:r>
      <w:r w:rsidR="00AF2474" w:rsidRPr="00DA6D6E">
        <w:rPr>
          <w:rStyle w:val="1"/>
          <w:sz w:val="26"/>
          <w:szCs w:val="26"/>
          <w:lang w:val="hy-AM"/>
        </w:rPr>
        <w:t>եռամս</w:t>
      </w:r>
      <w:r w:rsidRPr="00DA6D6E">
        <w:rPr>
          <w:rStyle w:val="1"/>
          <w:sz w:val="26"/>
          <w:szCs w:val="26"/>
          <w:lang w:val="hy-AM"/>
        </w:rPr>
        <w:t>յակում ըստ եկամտատեսակների</w:t>
      </w:r>
      <w:r w:rsidRPr="00DA6D6E">
        <w:rPr>
          <w:rStyle w:val="2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>կատարվել է հետևյալ համամասնություններով.</w:t>
      </w:r>
    </w:p>
    <w:p w:rsidR="000E35C1" w:rsidRPr="00C06961" w:rsidRDefault="000E35C1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0E35C1" w:rsidRPr="00C06961" w:rsidRDefault="000E35C1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EC32FE" w:rsidRPr="00DA6D6E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DA6D6E">
        <w:rPr>
          <w:rStyle w:val="Heading10"/>
          <w:b/>
          <w:sz w:val="28"/>
          <w:szCs w:val="28"/>
          <w:u w:val="none"/>
          <w:lang w:val="hy-AM"/>
        </w:rPr>
        <w:lastRenderedPageBreak/>
        <w:t>1.</w:t>
      </w:r>
      <w:r w:rsidR="00780B97" w:rsidRPr="00DA6D6E">
        <w:rPr>
          <w:rStyle w:val="Heading10"/>
          <w:b/>
          <w:lang w:val="hy-AM"/>
        </w:rPr>
        <w:t>ՀԱՐԿԱՅԻՆ ԵԿԱՄՈՒՏՆԵՐ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Հարկային եկամուտների գծով առաջին </w:t>
      </w:r>
      <w:r w:rsidR="00C553D5" w:rsidRPr="003F0E31">
        <w:rPr>
          <w:rStyle w:val="1"/>
          <w:sz w:val="24"/>
          <w:szCs w:val="24"/>
          <w:lang w:val="hy-AM"/>
        </w:rPr>
        <w:t>եռամս</w:t>
      </w:r>
      <w:r w:rsidRPr="003F0E31">
        <w:rPr>
          <w:rStyle w:val="1"/>
          <w:sz w:val="24"/>
          <w:szCs w:val="24"/>
          <w:lang w:val="hy-AM"/>
        </w:rPr>
        <w:t>յակում</w:t>
      </w:r>
      <w:r w:rsidR="00627070" w:rsidRPr="003F0E31">
        <w:rPr>
          <w:rStyle w:val="1"/>
          <w:sz w:val="24"/>
          <w:szCs w:val="24"/>
          <w:lang w:val="hy-AM"/>
        </w:rPr>
        <w:t xml:space="preserve"> </w:t>
      </w:r>
      <w:r w:rsidR="00627070" w:rsidRPr="003F0E31">
        <w:rPr>
          <w:sz w:val="24"/>
          <w:szCs w:val="24"/>
          <w:lang w:val="hy-AM"/>
        </w:rPr>
        <w:t>նախատեսված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740C2D" w:rsidRPr="003F0E31">
        <w:rPr>
          <w:rStyle w:val="1"/>
          <w:sz w:val="24"/>
          <w:szCs w:val="24"/>
          <w:lang w:val="hy-AM"/>
        </w:rPr>
        <w:t>137708.1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փաստացի մուտքերը կազմել է </w:t>
      </w:r>
      <w:r w:rsidR="00740C2D" w:rsidRPr="003F0E31">
        <w:rPr>
          <w:rStyle w:val="1"/>
          <w:sz w:val="24"/>
          <w:szCs w:val="24"/>
          <w:lang w:val="hy-AM"/>
        </w:rPr>
        <w:t>168225,8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 կամ կատարվել </w:t>
      </w:r>
      <w:r w:rsidR="00DA3201" w:rsidRPr="003F0E31">
        <w:rPr>
          <w:rStyle w:val="1"/>
          <w:sz w:val="24"/>
          <w:szCs w:val="24"/>
          <w:lang w:val="hy-AM"/>
        </w:rPr>
        <w:t xml:space="preserve"> </w:t>
      </w:r>
      <w:r w:rsidR="00B961D6" w:rsidRPr="003F0E31">
        <w:rPr>
          <w:rStyle w:val="1"/>
          <w:sz w:val="24"/>
          <w:szCs w:val="24"/>
          <w:lang w:val="hy-AM"/>
        </w:rPr>
        <w:t>է</w:t>
      </w:r>
      <w:r w:rsidR="0055599B" w:rsidRPr="003F0E31">
        <w:rPr>
          <w:rStyle w:val="1"/>
          <w:sz w:val="24"/>
          <w:szCs w:val="24"/>
          <w:lang w:val="hy-AM"/>
        </w:rPr>
        <w:t xml:space="preserve">     1</w:t>
      </w:r>
      <w:r w:rsidR="00527D6A" w:rsidRPr="003F0E31">
        <w:rPr>
          <w:rStyle w:val="1"/>
          <w:sz w:val="24"/>
          <w:szCs w:val="24"/>
          <w:lang w:val="hy-AM"/>
        </w:rPr>
        <w:t>2</w:t>
      </w:r>
      <w:r w:rsidR="00740C2D" w:rsidRPr="003F0E31">
        <w:rPr>
          <w:rStyle w:val="1"/>
          <w:sz w:val="24"/>
          <w:szCs w:val="24"/>
          <w:lang w:val="hy-AM"/>
        </w:rPr>
        <w:t>2</w:t>
      </w:r>
      <w:r w:rsidR="00527D6A" w:rsidRPr="003F0E31">
        <w:rPr>
          <w:rStyle w:val="1"/>
          <w:sz w:val="24"/>
          <w:szCs w:val="24"/>
          <w:lang w:val="hy-AM"/>
        </w:rPr>
        <w:t>,</w:t>
      </w:r>
      <w:r w:rsidR="00740C2D" w:rsidRPr="003F0E31">
        <w:rPr>
          <w:rStyle w:val="1"/>
          <w:sz w:val="24"/>
          <w:szCs w:val="24"/>
          <w:lang w:val="hy-AM"/>
        </w:rPr>
        <w:t>2</w:t>
      </w:r>
      <w:r w:rsidRPr="003F0E31">
        <w:rPr>
          <w:rStyle w:val="1"/>
          <w:sz w:val="24"/>
          <w:szCs w:val="24"/>
          <w:lang w:val="hy-AM"/>
        </w:rPr>
        <w:t>% -ով</w:t>
      </w:r>
      <w:r w:rsidR="00740C2D" w:rsidRPr="003F0E31">
        <w:rPr>
          <w:rStyle w:val="1"/>
          <w:sz w:val="24"/>
          <w:szCs w:val="24"/>
          <w:lang w:val="hy-AM"/>
        </w:rPr>
        <w:t>, նախորդ տարվա նույն ժամանակահատվածի նկատմամբ գերակատարվել է 37965,0 հազար դրամով կամ</w:t>
      </w:r>
      <w:r w:rsidR="00C80EE4" w:rsidRPr="003F0E31">
        <w:rPr>
          <w:rStyle w:val="1"/>
          <w:sz w:val="24"/>
          <w:szCs w:val="24"/>
          <w:lang w:val="hy-AM"/>
        </w:rPr>
        <w:t xml:space="preserve">  29,1%  -ով </w:t>
      </w:r>
      <w:r w:rsidRPr="003F0E31">
        <w:rPr>
          <w:rStyle w:val="1"/>
          <w:sz w:val="24"/>
          <w:szCs w:val="24"/>
          <w:lang w:val="hy-AM"/>
        </w:rPr>
        <w:t>՝ այդ թվում.</w:t>
      </w:r>
    </w:p>
    <w:p w:rsidR="00EC32FE" w:rsidRPr="003F0E31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Հ</w:t>
      </w:r>
      <w:r w:rsidR="00844AFB" w:rsidRPr="003F0E31">
        <w:rPr>
          <w:rStyle w:val="1"/>
          <w:sz w:val="24"/>
          <w:szCs w:val="24"/>
          <w:lang w:val="hy-AM"/>
        </w:rPr>
        <w:t>ող</w:t>
      </w:r>
      <w:r w:rsidRPr="003F0E31">
        <w:rPr>
          <w:rStyle w:val="1"/>
          <w:sz w:val="24"/>
          <w:szCs w:val="24"/>
          <w:lang w:val="hy-AM"/>
        </w:rPr>
        <w:t xml:space="preserve">ի հարկի գծով </w:t>
      </w:r>
      <w:r w:rsidR="00A74400" w:rsidRPr="003F0E31">
        <w:rPr>
          <w:rStyle w:val="1"/>
          <w:sz w:val="24"/>
          <w:szCs w:val="24"/>
          <w:lang w:val="hy-AM"/>
        </w:rPr>
        <w:t>մուտքեր չեն նախատեսվել,</w:t>
      </w:r>
      <w:r w:rsidRPr="003F0E31">
        <w:rPr>
          <w:rStyle w:val="1"/>
          <w:sz w:val="24"/>
          <w:szCs w:val="24"/>
          <w:lang w:val="hy-AM"/>
        </w:rPr>
        <w:t xml:space="preserve"> փաստացի </w:t>
      </w:r>
      <w:r w:rsidR="00A74400" w:rsidRPr="003F0E31">
        <w:rPr>
          <w:rStyle w:val="1"/>
          <w:sz w:val="24"/>
          <w:szCs w:val="24"/>
          <w:lang w:val="hy-AM"/>
        </w:rPr>
        <w:t xml:space="preserve">հավաքագրվել է </w:t>
      </w:r>
      <w:r w:rsidR="00C80EE4" w:rsidRPr="003F0E31">
        <w:rPr>
          <w:rStyle w:val="1"/>
          <w:sz w:val="24"/>
          <w:szCs w:val="24"/>
          <w:lang w:val="hy-AM"/>
        </w:rPr>
        <w:t>7329,6</w:t>
      </w:r>
      <w:r w:rsidR="00527D6A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527D6A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</w:t>
      </w:r>
      <w:r w:rsidR="0021017C" w:rsidRPr="003F0E31">
        <w:rPr>
          <w:rStyle w:val="1"/>
          <w:sz w:val="24"/>
          <w:szCs w:val="24"/>
          <w:lang w:val="hy-AM"/>
        </w:rPr>
        <w:t>,</w:t>
      </w:r>
      <w:r w:rsidR="007F13E4" w:rsidRPr="003F0E31">
        <w:rPr>
          <w:rStyle w:val="1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Գույքահարկ համայնքների վարչական տարածքներում գտնվող շենքերի և շինությունների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համար </w:t>
      </w:r>
      <w:r w:rsidR="0090402D" w:rsidRPr="003F0E31">
        <w:rPr>
          <w:rStyle w:val="1"/>
          <w:sz w:val="24"/>
          <w:szCs w:val="24"/>
          <w:lang w:val="hy-AM"/>
        </w:rPr>
        <w:t xml:space="preserve">մուտքեր չեն նախատեսվել, փաստացի հավաքագրվել է </w:t>
      </w:r>
      <w:r w:rsidR="00C80EE4" w:rsidRPr="003F0E31">
        <w:rPr>
          <w:rStyle w:val="1"/>
          <w:sz w:val="24"/>
          <w:szCs w:val="24"/>
          <w:lang w:val="hy-AM"/>
        </w:rPr>
        <w:t>1139,9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7C4825" w:rsidRPr="003F0E31">
        <w:rPr>
          <w:rStyle w:val="1"/>
          <w:sz w:val="24"/>
          <w:szCs w:val="24"/>
          <w:lang w:val="hy-AM"/>
        </w:rPr>
        <w:t xml:space="preserve">ար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21017C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րամ:</w:t>
      </w:r>
    </w:p>
    <w:p w:rsidR="00C80EE4" w:rsidRPr="003F0E31" w:rsidRDefault="00C80EE4" w:rsidP="00C80EE4">
      <w:pPr>
        <w:pStyle w:val="34"/>
        <w:shd w:val="clear" w:color="auto" w:fill="auto"/>
        <w:spacing w:before="0" w:after="0" w:line="389" w:lineRule="exact"/>
        <w:ind w:left="40" w:right="60"/>
        <w:rPr>
          <w:rStyle w:val="1"/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3. </w:t>
      </w:r>
      <w:r w:rsidR="00786300" w:rsidRPr="003F0E31">
        <w:rPr>
          <w:rStyle w:val="1"/>
          <w:sz w:val="24"/>
          <w:szCs w:val="24"/>
          <w:lang w:val="hy-AM"/>
        </w:rPr>
        <w:t xml:space="preserve">Գույքահարկ փոխադրամիջոցների համար պլանով նախատեսված </w:t>
      </w:r>
      <w:r w:rsidRPr="003F0E31">
        <w:rPr>
          <w:rStyle w:val="1"/>
          <w:sz w:val="24"/>
          <w:szCs w:val="24"/>
          <w:lang w:val="hy-AM"/>
        </w:rPr>
        <w:t>74206,0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ար</w:t>
      </w:r>
      <w:r w:rsidR="00786300" w:rsidRPr="003F0E31">
        <w:rPr>
          <w:rStyle w:val="1"/>
          <w:sz w:val="24"/>
          <w:szCs w:val="24"/>
          <w:lang w:val="hy-AM"/>
        </w:rPr>
        <w:t xml:space="preserve"> դրամի</w:t>
      </w:r>
      <w:r w:rsidR="00786300" w:rsidRPr="003F0E31">
        <w:rPr>
          <w:rStyle w:val="2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դիմաց փաստացի մուտքեր</w:t>
      </w:r>
      <w:r w:rsidR="0090402D" w:rsidRPr="003F0E31">
        <w:rPr>
          <w:rStyle w:val="1"/>
          <w:sz w:val="24"/>
          <w:szCs w:val="24"/>
          <w:lang w:val="hy-AM"/>
        </w:rPr>
        <w:t>ը</w:t>
      </w:r>
      <w:r w:rsidR="00786300" w:rsidRPr="003F0E31">
        <w:rPr>
          <w:rStyle w:val="1"/>
          <w:sz w:val="24"/>
          <w:szCs w:val="24"/>
          <w:lang w:val="hy-AM"/>
        </w:rPr>
        <w:t xml:space="preserve"> կազմել </w:t>
      </w:r>
      <w:r w:rsidR="00983D95" w:rsidRPr="003F0E31">
        <w:rPr>
          <w:rStyle w:val="1"/>
          <w:sz w:val="24"/>
          <w:szCs w:val="24"/>
          <w:lang w:val="hy-AM"/>
        </w:rPr>
        <w:t>են</w:t>
      </w:r>
      <w:r w:rsidR="00786300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>89183,2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</w:t>
      </w:r>
      <w:r w:rsidRPr="003F0E31">
        <w:rPr>
          <w:rStyle w:val="1"/>
          <w:sz w:val="24"/>
          <w:szCs w:val="24"/>
          <w:lang w:val="hy-AM"/>
        </w:rPr>
        <w:t>ր</w:t>
      </w:r>
      <w:r w:rsidR="00786300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է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5A6381" w:rsidRPr="003F0E31">
        <w:rPr>
          <w:rStyle w:val="1"/>
          <w:sz w:val="24"/>
          <w:szCs w:val="24"/>
          <w:lang w:val="hy-AM"/>
        </w:rPr>
        <w:t>1</w:t>
      </w:r>
      <w:r w:rsidRPr="003F0E31">
        <w:rPr>
          <w:rStyle w:val="1"/>
          <w:sz w:val="24"/>
          <w:szCs w:val="24"/>
          <w:lang w:val="hy-AM"/>
        </w:rPr>
        <w:t>20</w:t>
      </w:r>
      <w:r w:rsidR="005A6381" w:rsidRPr="003F0E31">
        <w:rPr>
          <w:rStyle w:val="1"/>
          <w:sz w:val="24"/>
          <w:szCs w:val="24"/>
          <w:lang w:val="hy-AM"/>
        </w:rPr>
        <w:t>,</w:t>
      </w:r>
      <w:r w:rsidRPr="003F0E31">
        <w:rPr>
          <w:rStyle w:val="1"/>
          <w:sz w:val="24"/>
          <w:szCs w:val="24"/>
          <w:lang w:val="hy-AM"/>
        </w:rPr>
        <w:t>2</w:t>
      </w:r>
      <w:r w:rsidR="00786300" w:rsidRPr="003F0E31">
        <w:rPr>
          <w:rStyle w:val="1"/>
          <w:sz w:val="24"/>
          <w:szCs w:val="24"/>
          <w:lang w:val="hy-AM"/>
        </w:rPr>
        <w:t>%-ով</w:t>
      </w:r>
      <w:r w:rsidR="000665EB" w:rsidRPr="003F0E31">
        <w:rPr>
          <w:rStyle w:val="1"/>
          <w:sz w:val="24"/>
          <w:szCs w:val="24"/>
          <w:lang w:val="hy-AM"/>
        </w:rPr>
        <w:t>,</w:t>
      </w:r>
      <w:r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թերակատարվել է 2926,5հազար դրամով,                                                                                                            </w:t>
      </w:r>
    </w:p>
    <w:p w:rsidR="00C80EE4" w:rsidRPr="003F0E31" w:rsidRDefault="0090402D" w:rsidP="00C80EE4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4. Համայնքի բյուջե մուտքագրվող անշարժ գույքի հարկը պլանով նախատեսված  </w:t>
      </w:r>
      <w:r w:rsidR="00C80EE4" w:rsidRPr="003F0E31">
        <w:rPr>
          <w:rStyle w:val="1"/>
          <w:sz w:val="24"/>
          <w:szCs w:val="24"/>
          <w:lang w:val="hy-AM"/>
        </w:rPr>
        <w:t>49618,8</w:t>
      </w:r>
      <w:r w:rsidRPr="003F0E31">
        <w:rPr>
          <w:rStyle w:val="1"/>
          <w:sz w:val="24"/>
          <w:szCs w:val="24"/>
          <w:lang w:val="hy-AM"/>
        </w:rPr>
        <w:t xml:space="preserve"> հազար դրամի դիմաց փաստացի մուտք</w:t>
      </w:r>
      <w:r w:rsidR="00E25850" w:rsidRPr="003F0E31">
        <w:rPr>
          <w:rStyle w:val="1"/>
          <w:sz w:val="24"/>
          <w:szCs w:val="24"/>
          <w:lang w:val="hy-AM"/>
        </w:rPr>
        <w:t xml:space="preserve">ագրվել </w:t>
      </w:r>
      <w:r w:rsidRPr="003F0E31">
        <w:rPr>
          <w:rStyle w:val="1"/>
          <w:sz w:val="24"/>
          <w:szCs w:val="24"/>
          <w:lang w:val="hy-AM"/>
        </w:rPr>
        <w:t xml:space="preserve"> է </w:t>
      </w:r>
      <w:r w:rsidR="00C80EE4" w:rsidRPr="003F0E31">
        <w:rPr>
          <w:rStyle w:val="1"/>
          <w:sz w:val="24"/>
          <w:szCs w:val="24"/>
          <w:lang w:val="hy-AM"/>
        </w:rPr>
        <w:t>35513,5</w:t>
      </w:r>
      <w:r w:rsidR="00E97E9F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հազար դրամ կամ կատարվել է </w:t>
      </w:r>
      <w:r w:rsidR="00C80EE4" w:rsidRPr="003F0E31">
        <w:rPr>
          <w:rStyle w:val="1"/>
          <w:sz w:val="24"/>
          <w:szCs w:val="24"/>
          <w:lang w:val="hy-AM"/>
        </w:rPr>
        <w:t>71,6</w:t>
      </w:r>
      <w:r w:rsidRPr="003F0E31">
        <w:rPr>
          <w:rStyle w:val="1"/>
          <w:sz w:val="24"/>
          <w:szCs w:val="24"/>
          <w:lang w:val="hy-AM"/>
        </w:rPr>
        <w:t xml:space="preserve"> %-ով</w:t>
      </w:r>
      <w:r w:rsidR="00AC5DB8" w:rsidRPr="003F0E31">
        <w:rPr>
          <w:rStyle w:val="1"/>
          <w:sz w:val="24"/>
          <w:szCs w:val="24"/>
          <w:lang w:val="hy-AM"/>
        </w:rPr>
        <w:t>,</w:t>
      </w:r>
      <w:r w:rsidR="00550C11" w:rsidRPr="003F0E31">
        <w:rPr>
          <w:rStyle w:val="1"/>
          <w:sz w:val="24"/>
          <w:szCs w:val="24"/>
          <w:lang w:val="hy-AM"/>
        </w:rPr>
        <w:t xml:space="preserve"> </w:t>
      </w:r>
      <w:r w:rsidR="00C80EE4" w:rsidRPr="003F0E31">
        <w:rPr>
          <w:rStyle w:val="1"/>
          <w:sz w:val="24"/>
          <w:szCs w:val="24"/>
          <w:lang w:val="hy-AM"/>
        </w:rPr>
        <w:t>նախորդ տարվա նույն ժամանակահատվածի նկատմամբ գերակատարվել է 10608,5 հազար դրամով կամ  42,5%  -ով ՝ այդ թվում.</w:t>
      </w:r>
    </w:p>
    <w:p w:rsidR="0090402D" w:rsidRPr="003F0E31" w:rsidRDefault="0090402D" w:rsidP="00C80EE4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</w:p>
    <w:p w:rsidR="00EC32FE" w:rsidRPr="00DA6D6E" w:rsidRDefault="00786300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 w:rsidRPr="00DA6D6E">
        <w:rPr>
          <w:b/>
          <w:sz w:val="28"/>
          <w:szCs w:val="28"/>
          <w:lang w:val="hy-AM"/>
        </w:rPr>
        <w:t xml:space="preserve">2. </w:t>
      </w:r>
      <w:r w:rsidR="006A2F73" w:rsidRPr="00DA6D6E">
        <w:rPr>
          <w:b/>
          <w:sz w:val="27"/>
          <w:szCs w:val="27"/>
          <w:u w:val="single"/>
          <w:lang w:val="hy-AM"/>
        </w:rPr>
        <w:t>ՏՈՒՐՔԵՐ</w:t>
      </w:r>
    </w:p>
    <w:p w:rsidR="00F66FE0" w:rsidRPr="003F0E31" w:rsidRDefault="00583778" w:rsidP="00F66FE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sz w:val="24"/>
          <w:szCs w:val="24"/>
          <w:lang w:val="hy-AM"/>
        </w:rPr>
        <w:t xml:space="preserve">   </w:t>
      </w:r>
      <w:r w:rsidR="004D7C57" w:rsidRPr="003F0E31">
        <w:rPr>
          <w:sz w:val="24"/>
          <w:szCs w:val="24"/>
          <w:lang w:val="hy-AM"/>
        </w:rPr>
        <w:t xml:space="preserve">Տուրքերի գծով </w:t>
      </w:r>
      <w:r w:rsidR="00627070" w:rsidRPr="003F0E31">
        <w:rPr>
          <w:rStyle w:val="1"/>
          <w:sz w:val="24"/>
          <w:szCs w:val="24"/>
          <w:lang w:val="hy-AM"/>
        </w:rPr>
        <w:t>առաջին եռամսյակում</w:t>
      </w:r>
      <w:r w:rsidR="004D7C57" w:rsidRPr="003F0E31">
        <w:rPr>
          <w:sz w:val="24"/>
          <w:szCs w:val="24"/>
          <w:lang w:val="hy-AM"/>
        </w:rPr>
        <w:t xml:space="preserve"> նախատեսված </w:t>
      </w:r>
      <w:r w:rsidR="00F66FE0" w:rsidRPr="003F0E31">
        <w:rPr>
          <w:sz w:val="24"/>
          <w:szCs w:val="24"/>
          <w:lang w:val="hy-AM"/>
        </w:rPr>
        <w:t>19519,2</w:t>
      </w:r>
      <w:r w:rsidR="00351E2D" w:rsidRPr="003F0E31">
        <w:rPr>
          <w:sz w:val="24"/>
          <w:szCs w:val="24"/>
          <w:lang w:val="hy-AM"/>
        </w:rPr>
        <w:t xml:space="preserve"> </w:t>
      </w:r>
      <w:r w:rsidR="004D7C57" w:rsidRPr="003F0E31">
        <w:rPr>
          <w:sz w:val="24"/>
          <w:szCs w:val="24"/>
          <w:lang w:val="hy-AM"/>
        </w:rPr>
        <w:t>հազ</w:t>
      </w:r>
      <w:r w:rsidR="000F353C" w:rsidRPr="003F0E31">
        <w:rPr>
          <w:sz w:val="24"/>
          <w:szCs w:val="24"/>
          <w:lang w:val="hy-AM"/>
        </w:rPr>
        <w:t>ար</w:t>
      </w:r>
      <w:r w:rsidR="004D7C57" w:rsidRPr="003F0E31">
        <w:rPr>
          <w:sz w:val="24"/>
          <w:szCs w:val="24"/>
          <w:lang w:val="hy-AM"/>
        </w:rPr>
        <w:t xml:space="preserve"> դրամի դիմաց </w:t>
      </w:r>
      <w:r w:rsidR="004D7C57" w:rsidRPr="003F0E31">
        <w:rPr>
          <w:rStyle w:val="1"/>
          <w:sz w:val="24"/>
          <w:szCs w:val="24"/>
          <w:lang w:val="hy-AM"/>
        </w:rPr>
        <w:t>փաստացի մուտքերր</w:t>
      </w:r>
      <w:r w:rsidR="004D7C57" w:rsidRPr="003F0E31">
        <w:rPr>
          <w:rStyle w:val="2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F66FE0" w:rsidRPr="003F0E31">
        <w:rPr>
          <w:rStyle w:val="1"/>
          <w:sz w:val="24"/>
          <w:szCs w:val="24"/>
          <w:lang w:val="hy-AM"/>
        </w:rPr>
        <w:t>35059,7</w:t>
      </w:r>
      <w:r w:rsidR="00351E2D" w:rsidRPr="003F0E31">
        <w:rPr>
          <w:rStyle w:val="1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 հազ</w:t>
      </w:r>
      <w:r w:rsidR="000F353C" w:rsidRPr="003F0E31">
        <w:rPr>
          <w:rStyle w:val="1"/>
          <w:sz w:val="24"/>
          <w:szCs w:val="24"/>
          <w:lang w:val="hy-AM"/>
        </w:rPr>
        <w:t>ար</w:t>
      </w:r>
      <w:r w:rsidR="004D7C57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4D7C57" w:rsidRPr="003F0E31">
        <w:rPr>
          <w:rStyle w:val="1"/>
          <w:sz w:val="24"/>
          <w:szCs w:val="24"/>
          <w:lang w:val="hy-AM"/>
        </w:rPr>
        <w:t xml:space="preserve"> </w:t>
      </w:r>
      <w:r w:rsidR="00DB38DC" w:rsidRPr="003F0E31">
        <w:rPr>
          <w:rStyle w:val="1"/>
          <w:sz w:val="24"/>
          <w:szCs w:val="24"/>
          <w:lang w:val="hy-AM"/>
        </w:rPr>
        <w:t>1</w:t>
      </w:r>
      <w:r w:rsidR="00962A25" w:rsidRPr="003F0E31">
        <w:rPr>
          <w:rStyle w:val="1"/>
          <w:sz w:val="24"/>
          <w:szCs w:val="24"/>
          <w:lang w:val="hy-AM"/>
        </w:rPr>
        <w:t>7</w:t>
      </w:r>
      <w:r w:rsidR="00F66FE0" w:rsidRPr="003F0E31">
        <w:rPr>
          <w:rStyle w:val="1"/>
          <w:sz w:val="24"/>
          <w:szCs w:val="24"/>
          <w:lang w:val="hy-AM"/>
        </w:rPr>
        <w:t>9</w:t>
      </w:r>
      <w:r w:rsidR="00DB38DC" w:rsidRPr="003F0E31">
        <w:rPr>
          <w:rStyle w:val="1"/>
          <w:sz w:val="24"/>
          <w:szCs w:val="24"/>
          <w:lang w:val="hy-AM"/>
        </w:rPr>
        <w:t>,</w:t>
      </w:r>
      <w:r w:rsidR="00F66FE0" w:rsidRPr="003F0E31">
        <w:rPr>
          <w:rStyle w:val="1"/>
          <w:sz w:val="24"/>
          <w:szCs w:val="24"/>
          <w:lang w:val="hy-AM"/>
        </w:rPr>
        <w:t>6</w:t>
      </w:r>
      <w:r w:rsidR="004D7C57" w:rsidRPr="003F0E31">
        <w:rPr>
          <w:rStyle w:val="1"/>
          <w:sz w:val="24"/>
          <w:szCs w:val="24"/>
          <w:lang w:val="hy-AM"/>
        </w:rPr>
        <w:t xml:space="preserve"> %-ով</w:t>
      </w:r>
      <w:r w:rsidR="00F66FE0" w:rsidRPr="003F0E31">
        <w:rPr>
          <w:rStyle w:val="1"/>
          <w:sz w:val="24"/>
          <w:szCs w:val="24"/>
          <w:lang w:val="hy-AM"/>
        </w:rPr>
        <w:t>, նախորդ տարվա նույն ժամանակահատվածի նկատմամբ գերակատարվել է 3310,1 հազար դրամով կամ  15,2%  -ով ՝ այդ թվում.</w:t>
      </w:r>
    </w:p>
    <w:p w:rsidR="00EC32FE" w:rsidRPr="003F0E31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Պետական տուրքերի գծով նախատեսված </w:t>
      </w:r>
      <w:r w:rsidR="00F66FE0" w:rsidRPr="003F0E31">
        <w:rPr>
          <w:rStyle w:val="1"/>
          <w:sz w:val="24"/>
          <w:szCs w:val="24"/>
          <w:lang w:val="hy-AM"/>
        </w:rPr>
        <w:t>6619,2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 փաստացի մուտքերր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F66FE0" w:rsidRPr="003F0E31">
        <w:rPr>
          <w:rStyle w:val="1"/>
          <w:sz w:val="24"/>
          <w:szCs w:val="24"/>
          <w:lang w:val="hy-AM"/>
        </w:rPr>
        <w:t>9598,7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962A25" w:rsidRPr="003F0E31">
        <w:rPr>
          <w:rStyle w:val="1"/>
          <w:sz w:val="24"/>
          <w:szCs w:val="24"/>
          <w:lang w:val="hy-AM"/>
        </w:rPr>
        <w:t>1</w:t>
      </w:r>
      <w:r w:rsidR="00F66FE0" w:rsidRPr="003F0E31">
        <w:rPr>
          <w:rStyle w:val="1"/>
          <w:sz w:val="24"/>
          <w:szCs w:val="24"/>
          <w:lang w:val="hy-AM"/>
        </w:rPr>
        <w:t>45</w:t>
      </w:r>
      <w:r w:rsidR="00962A25" w:rsidRPr="003F0E31">
        <w:rPr>
          <w:rStyle w:val="1"/>
          <w:sz w:val="24"/>
          <w:szCs w:val="24"/>
          <w:lang w:val="hy-AM"/>
        </w:rPr>
        <w:t>,0</w:t>
      </w:r>
      <w:r w:rsidRPr="003F0E31">
        <w:rPr>
          <w:rStyle w:val="1"/>
          <w:sz w:val="24"/>
          <w:szCs w:val="24"/>
          <w:lang w:val="hy-AM"/>
        </w:rPr>
        <w:t xml:space="preserve"> %-ով:</w:t>
      </w:r>
    </w:p>
    <w:p w:rsidR="00962A25" w:rsidRPr="003F0E31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Տեղական տուրքերի գծով նախատեսված </w:t>
      </w:r>
      <w:r w:rsidR="00F66FE0" w:rsidRPr="003F0E31">
        <w:rPr>
          <w:sz w:val="24"/>
          <w:szCs w:val="24"/>
          <w:lang w:val="hy-AM"/>
        </w:rPr>
        <w:t>12900,</w:t>
      </w:r>
      <w:r w:rsidR="00962A25" w:rsidRPr="003F0E31">
        <w:rPr>
          <w:sz w:val="24"/>
          <w:szCs w:val="24"/>
          <w:lang w:val="hy-AM"/>
        </w:rPr>
        <w:t xml:space="preserve">0 հազար դրամի դիմաց </w:t>
      </w:r>
      <w:r w:rsidR="00962A25" w:rsidRPr="003F0E31">
        <w:rPr>
          <w:rStyle w:val="1"/>
          <w:sz w:val="24"/>
          <w:szCs w:val="24"/>
          <w:lang w:val="hy-AM"/>
        </w:rPr>
        <w:t>փաստացի մուտքերր</w:t>
      </w:r>
      <w:r w:rsidR="00962A25" w:rsidRPr="003F0E31">
        <w:rPr>
          <w:rStyle w:val="2"/>
          <w:sz w:val="24"/>
          <w:szCs w:val="24"/>
          <w:lang w:val="hy-AM"/>
        </w:rPr>
        <w:t xml:space="preserve"> </w:t>
      </w:r>
      <w:r w:rsidR="00962A25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962A25" w:rsidRPr="003F0E31">
        <w:rPr>
          <w:rStyle w:val="1"/>
          <w:sz w:val="24"/>
          <w:szCs w:val="24"/>
          <w:lang w:val="hy-AM"/>
        </w:rPr>
        <w:t xml:space="preserve"> 2</w:t>
      </w:r>
      <w:r w:rsidR="00F66FE0" w:rsidRPr="003F0E31">
        <w:rPr>
          <w:rStyle w:val="1"/>
          <w:sz w:val="24"/>
          <w:szCs w:val="24"/>
          <w:lang w:val="hy-AM"/>
        </w:rPr>
        <w:t>5461,0</w:t>
      </w:r>
      <w:r w:rsidR="00962A25" w:rsidRPr="003F0E31">
        <w:rPr>
          <w:rStyle w:val="1"/>
          <w:sz w:val="24"/>
          <w:szCs w:val="24"/>
          <w:lang w:val="hy-AM"/>
        </w:rPr>
        <w:t xml:space="preserve">  հազար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962A25" w:rsidRPr="003F0E31">
        <w:rPr>
          <w:rStyle w:val="1"/>
          <w:sz w:val="24"/>
          <w:szCs w:val="24"/>
          <w:lang w:val="hy-AM"/>
        </w:rPr>
        <w:t xml:space="preserve"> 19</w:t>
      </w:r>
      <w:r w:rsidR="00F66FE0" w:rsidRPr="003F0E31">
        <w:rPr>
          <w:rStyle w:val="1"/>
          <w:sz w:val="24"/>
          <w:szCs w:val="24"/>
          <w:lang w:val="hy-AM"/>
        </w:rPr>
        <w:t>7</w:t>
      </w:r>
      <w:r w:rsidR="00962A25" w:rsidRPr="003F0E31">
        <w:rPr>
          <w:rStyle w:val="1"/>
          <w:sz w:val="24"/>
          <w:szCs w:val="24"/>
          <w:lang w:val="hy-AM"/>
        </w:rPr>
        <w:t>,</w:t>
      </w:r>
      <w:r w:rsidR="00F66FE0" w:rsidRPr="003F0E31">
        <w:rPr>
          <w:rStyle w:val="1"/>
          <w:sz w:val="24"/>
          <w:szCs w:val="24"/>
          <w:lang w:val="hy-AM"/>
        </w:rPr>
        <w:t>4</w:t>
      </w:r>
      <w:r w:rsidR="00962A25" w:rsidRPr="003F0E31">
        <w:rPr>
          <w:rStyle w:val="1"/>
          <w:sz w:val="24"/>
          <w:szCs w:val="24"/>
          <w:lang w:val="hy-AM"/>
        </w:rPr>
        <w:t xml:space="preserve"> %-ով:</w:t>
      </w:r>
    </w:p>
    <w:p w:rsidR="00EC32FE" w:rsidRPr="003F0E31" w:rsidRDefault="00A06805" w:rsidP="00A06805">
      <w:pPr>
        <w:pStyle w:val="34"/>
        <w:shd w:val="clear" w:color="auto" w:fill="auto"/>
        <w:spacing w:before="0" w:after="43" w:line="210" w:lineRule="exact"/>
        <w:ind w:left="6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3. </w:t>
      </w:r>
      <w:r w:rsidR="00AE2882" w:rsidRPr="003F0E31">
        <w:rPr>
          <w:rStyle w:val="4"/>
          <w:sz w:val="24"/>
          <w:szCs w:val="24"/>
          <w:lang w:val="hy-AM"/>
        </w:rPr>
        <w:t xml:space="preserve">  </w:t>
      </w:r>
      <w:r w:rsidR="00786300" w:rsidRPr="003F0E31">
        <w:rPr>
          <w:rStyle w:val="4"/>
          <w:sz w:val="24"/>
          <w:szCs w:val="24"/>
          <w:lang w:val="hy-AM"/>
        </w:rPr>
        <w:t>Նույն թվում՝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ա) համայնքի տարածքում նոր կառուցվող օբյեկտների և շինությունների շինարարությունը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սկսելու թույլտվության մուտքերի գծով  փաստացի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մուտքագրվել է </w:t>
      </w:r>
      <w:r w:rsidR="008E66FB" w:rsidRPr="003F0E31">
        <w:rPr>
          <w:rStyle w:val="4"/>
          <w:sz w:val="24"/>
          <w:szCs w:val="24"/>
          <w:lang w:val="hy-AM"/>
        </w:rPr>
        <w:t>940,0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9024E2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7A3724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7A3724">
        <w:rPr>
          <w:rStyle w:val="4"/>
          <w:sz w:val="24"/>
          <w:szCs w:val="24"/>
          <w:lang w:val="hy-AM"/>
        </w:rPr>
        <w:t>բ) համայնքի տարածքում գտնվող օբյեկտները վերակառուցելու աշխատանքներ կատարելու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>թույլտվության մուտքերի գծով  փաստացի մուտքերը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 xml:space="preserve">կազմել են </w:t>
      </w:r>
      <w:r w:rsidR="008E66FB" w:rsidRPr="007A3724">
        <w:rPr>
          <w:rStyle w:val="4"/>
          <w:sz w:val="24"/>
          <w:szCs w:val="24"/>
          <w:lang w:val="hy-AM"/>
        </w:rPr>
        <w:t>72,0</w:t>
      </w:r>
      <w:r w:rsidRPr="007A3724">
        <w:rPr>
          <w:rStyle w:val="4"/>
          <w:sz w:val="24"/>
          <w:szCs w:val="24"/>
          <w:lang w:val="hy-AM"/>
        </w:rPr>
        <w:t xml:space="preserve"> հազ</w:t>
      </w:r>
      <w:r w:rsidR="00983D95" w:rsidRPr="007A3724">
        <w:rPr>
          <w:rStyle w:val="4"/>
          <w:sz w:val="24"/>
          <w:szCs w:val="24"/>
          <w:lang w:val="hy-AM"/>
        </w:rPr>
        <w:t>ար</w:t>
      </w:r>
      <w:r w:rsidR="001B2FD7" w:rsidRPr="007A3724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4"/>
          <w:szCs w:val="24"/>
          <w:lang w:val="hy-AM"/>
        </w:rPr>
      </w:pPr>
      <w:r w:rsidRPr="003F0E31">
        <w:rPr>
          <w:rStyle w:val="4"/>
          <w:color w:val="auto"/>
          <w:sz w:val="24"/>
          <w:szCs w:val="24"/>
          <w:lang w:val="hy-AM"/>
        </w:rPr>
        <w:lastRenderedPageBreak/>
        <w:t xml:space="preserve">գ) </w:t>
      </w:r>
      <w:r w:rsidR="00E174AE" w:rsidRPr="003F0E31">
        <w:rPr>
          <w:rStyle w:val="4"/>
          <w:color w:val="auto"/>
          <w:sz w:val="24"/>
          <w:szCs w:val="24"/>
          <w:lang w:val="hy-AM"/>
        </w:rPr>
        <w:t>հ</w:t>
      </w:r>
      <w:r w:rsidRPr="003F0E31">
        <w:rPr>
          <w:rStyle w:val="4"/>
          <w:color w:val="auto"/>
          <w:sz w:val="24"/>
          <w:szCs w:val="24"/>
          <w:lang w:val="hy-AM"/>
        </w:rPr>
        <w:t>ամայնքի վարչական տարածքում շենքերի, շինությունների, քաղաքաշինական այլ օբյեկտների</w:t>
      </w:r>
      <w:r w:rsidRPr="003F0E31">
        <w:rPr>
          <w:rStyle w:val="5"/>
          <w:color w:val="auto"/>
          <w:sz w:val="24"/>
          <w:szCs w:val="24"/>
          <w:lang w:val="hy-AM"/>
        </w:rPr>
        <w:t xml:space="preserve"> </w:t>
      </w:r>
      <w:r w:rsidRPr="003F0E31">
        <w:rPr>
          <w:rStyle w:val="4"/>
          <w:color w:val="auto"/>
          <w:sz w:val="24"/>
          <w:szCs w:val="24"/>
          <w:lang w:val="hy-AM"/>
        </w:rPr>
        <w:t>քանդման թույլտվության համար դիմաց փաստցի մուտքերը կազմել</w:t>
      </w:r>
      <w:r w:rsidRPr="003F0E31">
        <w:rPr>
          <w:rStyle w:val="5"/>
          <w:color w:val="auto"/>
          <w:sz w:val="24"/>
          <w:szCs w:val="24"/>
          <w:lang w:val="hy-AM"/>
        </w:rPr>
        <w:t xml:space="preserve"> 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են </w:t>
      </w:r>
      <w:r w:rsidR="008E66FB" w:rsidRPr="003F0E31">
        <w:rPr>
          <w:rStyle w:val="4"/>
          <w:color w:val="auto"/>
          <w:sz w:val="24"/>
          <w:szCs w:val="24"/>
          <w:lang w:val="hy-AM"/>
        </w:rPr>
        <w:t>35</w:t>
      </w:r>
      <w:r w:rsidRPr="003F0E31">
        <w:rPr>
          <w:rStyle w:val="4"/>
          <w:color w:val="auto"/>
          <w:sz w:val="24"/>
          <w:szCs w:val="24"/>
          <w:lang w:val="hy-AM"/>
        </w:rPr>
        <w:t>.0 հազ</w:t>
      </w:r>
      <w:r w:rsidR="00983D95" w:rsidRPr="003F0E31">
        <w:rPr>
          <w:rStyle w:val="4"/>
          <w:color w:val="auto"/>
          <w:sz w:val="24"/>
          <w:szCs w:val="24"/>
          <w:lang w:val="hy-AM"/>
        </w:rPr>
        <w:t>ար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color w:val="auto"/>
          <w:sz w:val="24"/>
          <w:szCs w:val="24"/>
          <w:lang w:val="hy-AM"/>
        </w:rPr>
        <w:t>,</w:t>
      </w:r>
    </w:p>
    <w:p w:rsidR="00565DCD" w:rsidRPr="003F0E31" w:rsidRDefault="00545C1F" w:rsidP="003F0E31">
      <w:pPr>
        <w:pStyle w:val="34"/>
        <w:shd w:val="clear" w:color="auto" w:fill="auto"/>
        <w:spacing w:before="0" w:after="0" w:line="389" w:lineRule="exact"/>
        <w:ind w:left="40" w:right="60"/>
        <w:rPr>
          <w:rStyle w:val="7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դ</w:t>
      </w:r>
      <w:r w:rsidR="00786300" w:rsidRPr="003F0E31">
        <w:rPr>
          <w:rStyle w:val="4"/>
          <w:sz w:val="24"/>
          <w:szCs w:val="24"/>
          <w:lang w:val="hy-AM"/>
        </w:rPr>
        <w:t>) համայնքի տարածքում ոգելից խմիչքներ և (կամ) ծխախոտի արտադրանքի ընթացիկ տարվա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մուտքերր կազմել են </w:t>
      </w:r>
      <w:r w:rsidR="008E66FB" w:rsidRPr="003F0E31">
        <w:rPr>
          <w:rStyle w:val="4"/>
          <w:sz w:val="24"/>
          <w:szCs w:val="24"/>
          <w:lang w:val="hy-AM"/>
        </w:rPr>
        <w:t>6136,1</w:t>
      </w:r>
      <w:r w:rsidR="00786300" w:rsidRPr="003F0E31">
        <w:rPr>
          <w:rStyle w:val="4"/>
          <w:sz w:val="24"/>
          <w:szCs w:val="24"/>
          <w:lang w:val="hy-AM"/>
        </w:rPr>
        <w:t xml:space="preserve"> հազ</w:t>
      </w:r>
      <w:r w:rsidR="00983D95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1"/>
          <w:sz w:val="24"/>
          <w:szCs w:val="24"/>
          <w:lang w:val="hy-AM"/>
        </w:rPr>
        <w:t>,</w:t>
      </w:r>
      <w:r w:rsidR="008E66FB" w:rsidRPr="003F0E31">
        <w:rPr>
          <w:rStyle w:val="1"/>
          <w:sz w:val="24"/>
          <w:szCs w:val="24"/>
          <w:lang w:val="hy-AM"/>
        </w:rPr>
        <w:t xml:space="preserve"> </w:t>
      </w:r>
      <w:r w:rsidR="00847E6C" w:rsidRPr="003F0E31">
        <w:rPr>
          <w:rStyle w:val="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847E6C" w:rsidRPr="003F0E31">
        <w:rPr>
          <w:rStyle w:val="6"/>
          <w:sz w:val="24"/>
          <w:szCs w:val="24"/>
          <w:lang w:val="hy-AM"/>
        </w:rPr>
        <w:t xml:space="preserve"> </w:t>
      </w:r>
      <w:r w:rsidR="00786300" w:rsidRPr="003F0E31">
        <w:rPr>
          <w:rStyle w:val="7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ե) համայնքի տարածքում բացօթյա վաճառք կազմակերպելու թույլտվության </w:t>
      </w:r>
      <w:r w:rsidR="008E66FB" w:rsidRPr="003F0E31">
        <w:rPr>
          <w:rStyle w:val="4"/>
          <w:sz w:val="24"/>
          <w:szCs w:val="24"/>
          <w:lang w:val="hy-AM"/>
        </w:rPr>
        <w:t>համար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E70920" w:rsidRPr="003F0E31">
        <w:rPr>
          <w:rStyle w:val="4"/>
          <w:sz w:val="24"/>
          <w:szCs w:val="24"/>
          <w:lang w:val="hy-AM"/>
        </w:rPr>
        <w:t>փ</w:t>
      </w:r>
      <w:r w:rsidRPr="003F0E31">
        <w:rPr>
          <w:rStyle w:val="4"/>
          <w:sz w:val="24"/>
          <w:szCs w:val="24"/>
          <w:lang w:val="hy-AM"/>
        </w:rPr>
        <w:t xml:space="preserve">աստացի մուտքագրվել է </w:t>
      </w:r>
      <w:r w:rsidR="008E66FB" w:rsidRPr="003F0E31">
        <w:rPr>
          <w:rStyle w:val="4"/>
          <w:sz w:val="24"/>
          <w:szCs w:val="24"/>
          <w:lang w:val="hy-AM"/>
        </w:rPr>
        <w:t>1558,0</w:t>
      </w:r>
      <w:r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զ</w:t>
      </w:r>
      <w:r w:rsidR="00786300" w:rsidRPr="003F0E31">
        <w:rPr>
          <w:rStyle w:val="4"/>
          <w:sz w:val="24"/>
          <w:szCs w:val="24"/>
          <w:lang w:val="hy-AM"/>
        </w:rPr>
        <w:t xml:space="preserve">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="00786300" w:rsidRPr="003F0E31">
        <w:rPr>
          <w:rStyle w:val="4"/>
          <w:sz w:val="24"/>
          <w:szCs w:val="24"/>
          <w:lang w:val="hy-AM"/>
        </w:rPr>
        <w:t>ամայնքի տարածքում հեղուկ վառե</w:t>
      </w:r>
      <w:r w:rsidR="00565DCD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մանրածախ առևտրի կետերում հեղուկ վառե</w:t>
      </w:r>
      <w:r w:rsidR="00AF4FCA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մուտքագրվել է </w:t>
      </w:r>
      <w:r w:rsidR="008E66FB" w:rsidRPr="003F0E31">
        <w:rPr>
          <w:rStyle w:val="4"/>
          <w:sz w:val="24"/>
          <w:szCs w:val="24"/>
          <w:lang w:val="hy-AM"/>
        </w:rPr>
        <w:t>5845,0</w:t>
      </w:r>
      <w:r w:rsidR="00F132B4" w:rsidRPr="003F0E31">
        <w:rPr>
          <w:rStyle w:val="4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է)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Pr="003F0E31">
        <w:rPr>
          <w:rStyle w:val="4"/>
          <w:sz w:val="24"/>
          <w:szCs w:val="24"/>
          <w:lang w:val="hy-AM"/>
        </w:rPr>
        <w:t>ամայնքի տարածքում առևտրի, հանրային սննդի, զվարճանքի, շահումով խաղերի և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վիճակախաղերի կազմակերպման օբյեկտները, բաղնիքները (սաունաները), խաղատները ժամը 24.00-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ից հետո աշխատելու թույլտվության համար </w:t>
      </w:r>
      <w:r w:rsidR="00961B8B" w:rsidRPr="003F0E31">
        <w:rPr>
          <w:rStyle w:val="4"/>
          <w:sz w:val="24"/>
          <w:szCs w:val="24"/>
          <w:lang w:val="hy-AM"/>
        </w:rPr>
        <w:t>տարեկան նախատեսված 1600,0 հազար դրամի դիմաց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1119D0" w:rsidRPr="003F0E31">
        <w:rPr>
          <w:rStyle w:val="4"/>
          <w:sz w:val="24"/>
          <w:szCs w:val="24"/>
          <w:lang w:val="hy-AM"/>
        </w:rPr>
        <w:t>1-ին եռամսյակում հավաքագրվել է 1</w:t>
      </w:r>
      <w:r w:rsidR="00961B8B" w:rsidRPr="003F0E31">
        <w:rPr>
          <w:rStyle w:val="4"/>
          <w:sz w:val="24"/>
          <w:szCs w:val="24"/>
          <w:lang w:val="hy-AM"/>
        </w:rPr>
        <w:t>645,0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 կամ </w:t>
      </w:r>
      <w:r w:rsidR="001119D0" w:rsidRPr="003F0E31">
        <w:rPr>
          <w:rStyle w:val="4"/>
          <w:sz w:val="24"/>
          <w:szCs w:val="24"/>
          <w:lang w:val="hy-AM"/>
        </w:rPr>
        <w:t xml:space="preserve">տարեկան պլանը </w:t>
      </w:r>
      <w:r w:rsidRPr="003F0E31">
        <w:rPr>
          <w:rStyle w:val="4"/>
          <w:sz w:val="24"/>
          <w:szCs w:val="24"/>
          <w:lang w:val="hy-AM"/>
        </w:rPr>
        <w:t xml:space="preserve">կատարվել է </w:t>
      </w:r>
      <w:r w:rsidR="00961B8B" w:rsidRPr="003F0E31">
        <w:rPr>
          <w:rStyle w:val="4"/>
          <w:sz w:val="24"/>
          <w:szCs w:val="24"/>
          <w:lang w:val="hy-AM"/>
        </w:rPr>
        <w:t xml:space="preserve"> 102</w:t>
      </w:r>
      <w:r w:rsidR="001119D0" w:rsidRPr="003F0E31">
        <w:rPr>
          <w:rStyle w:val="4"/>
          <w:sz w:val="24"/>
          <w:szCs w:val="24"/>
          <w:lang w:val="hy-AM"/>
        </w:rPr>
        <w:t>,</w:t>
      </w:r>
      <w:r w:rsidR="00961B8B" w:rsidRPr="003F0E31">
        <w:rPr>
          <w:rStyle w:val="4"/>
          <w:sz w:val="24"/>
          <w:szCs w:val="24"/>
          <w:lang w:val="hy-AM"/>
        </w:rPr>
        <w:t>8</w:t>
      </w:r>
      <w:r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ը) համայնքի տարածքում ընթացիկ տարվա համար արտաքին գովազդ տեղադրելու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թույլտվության մուտքերի գծով </w:t>
      </w:r>
      <w:r w:rsidR="00B30FD8" w:rsidRPr="003F0E31">
        <w:rPr>
          <w:rStyle w:val="4"/>
          <w:sz w:val="24"/>
          <w:szCs w:val="24"/>
          <w:lang w:val="hy-AM"/>
        </w:rPr>
        <w:t xml:space="preserve">1-ի եռամսյակում </w:t>
      </w:r>
      <w:r w:rsidRPr="003F0E31">
        <w:rPr>
          <w:rStyle w:val="4"/>
          <w:sz w:val="24"/>
          <w:szCs w:val="24"/>
          <w:lang w:val="hy-AM"/>
        </w:rPr>
        <w:t xml:space="preserve"> փաստացի մուտքագրվել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է </w:t>
      </w:r>
      <w:r w:rsidR="00961B8B" w:rsidRPr="003F0E31">
        <w:rPr>
          <w:rStyle w:val="4"/>
          <w:sz w:val="24"/>
          <w:szCs w:val="24"/>
          <w:lang w:val="hy-AM"/>
        </w:rPr>
        <w:t>6383,3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B30FD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դրամ:</w:t>
      </w:r>
    </w:p>
    <w:p w:rsidR="00683BE8" w:rsidRPr="003F0E31" w:rsidRDefault="00786300" w:rsidP="00961B8B">
      <w:pPr>
        <w:pStyle w:val="34"/>
        <w:shd w:val="clear" w:color="auto" w:fill="auto"/>
        <w:spacing w:before="0" w:after="0" w:line="40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թ)  համայնքի տարածքում թանկարժեք մետաղներից պատրաստված իրերի մանրածախ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առուվաճառքի </w:t>
      </w:r>
      <w:r w:rsidR="00527E9C" w:rsidRPr="003F0E31">
        <w:rPr>
          <w:rStyle w:val="4"/>
          <w:sz w:val="24"/>
          <w:szCs w:val="24"/>
          <w:lang w:val="hy-AM"/>
        </w:rPr>
        <w:t xml:space="preserve">տարեկան </w:t>
      </w:r>
      <w:r w:rsidRPr="003F0E31">
        <w:rPr>
          <w:rStyle w:val="4"/>
          <w:sz w:val="24"/>
          <w:szCs w:val="24"/>
          <w:lang w:val="hy-AM"/>
        </w:rPr>
        <w:t xml:space="preserve">թույլտվության համար </w:t>
      </w:r>
      <w:r w:rsidR="00683BE8" w:rsidRPr="003F0E31">
        <w:rPr>
          <w:rStyle w:val="4"/>
          <w:sz w:val="24"/>
          <w:szCs w:val="24"/>
          <w:lang w:val="hy-AM"/>
        </w:rPr>
        <w:t>տարեկան նախատեսվել է 12</w:t>
      </w:r>
      <w:r w:rsidR="00961B8B" w:rsidRPr="003F0E31">
        <w:rPr>
          <w:rStyle w:val="4"/>
          <w:sz w:val="24"/>
          <w:szCs w:val="24"/>
          <w:lang w:val="hy-AM"/>
        </w:rPr>
        <w:t>5</w:t>
      </w:r>
      <w:r w:rsidR="00683BE8" w:rsidRPr="003F0E31">
        <w:rPr>
          <w:rStyle w:val="4"/>
          <w:sz w:val="24"/>
          <w:szCs w:val="24"/>
          <w:lang w:val="hy-AM"/>
        </w:rPr>
        <w:t xml:space="preserve">0,0 </w:t>
      </w:r>
      <w:r w:rsidRPr="003F0E31">
        <w:rPr>
          <w:rStyle w:val="4"/>
          <w:sz w:val="24"/>
          <w:szCs w:val="24"/>
          <w:lang w:val="hy-AM"/>
        </w:rPr>
        <w:t>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</w:t>
      </w:r>
      <w:r w:rsidR="00683BE8" w:rsidRPr="003F0E31">
        <w:rPr>
          <w:rStyle w:val="4"/>
          <w:sz w:val="24"/>
          <w:szCs w:val="24"/>
          <w:lang w:val="hy-AM"/>
        </w:rPr>
        <w:t xml:space="preserve"> եկամուտ, 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 xml:space="preserve">արդեն իսկ 1-ին եռամսյակում </w:t>
      </w:r>
      <w:r w:rsidRPr="003F0E31">
        <w:rPr>
          <w:rStyle w:val="4"/>
          <w:sz w:val="24"/>
          <w:szCs w:val="24"/>
          <w:lang w:val="hy-AM"/>
        </w:rPr>
        <w:t>փաստացի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="00683BE8" w:rsidRPr="003F0E31">
        <w:rPr>
          <w:rStyle w:val="4"/>
          <w:sz w:val="24"/>
          <w:szCs w:val="24"/>
          <w:lang w:val="hy-AM"/>
        </w:rPr>
        <w:t>հավաքագրվել է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>1</w:t>
      </w:r>
      <w:r w:rsidR="00961B8B" w:rsidRPr="003F0E31">
        <w:rPr>
          <w:rStyle w:val="4"/>
          <w:sz w:val="24"/>
          <w:szCs w:val="24"/>
          <w:lang w:val="hy-AM"/>
        </w:rPr>
        <w:t>200</w:t>
      </w:r>
      <w:r w:rsidR="00683BE8" w:rsidRPr="003F0E31">
        <w:rPr>
          <w:rStyle w:val="4"/>
          <w:sz w:val="24"/>
          <w:szCs w:val="24"/>
          <w:lang w:val="hy-AM"/>
        </w:rPr>
        <w:t>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 կամ </w:t>
      </w:r>
      <w:r w:rsidR="00683BE8" w:rsidRPr="003F0E31">
        <w:rPr>
          <w:rStyle w:val="4"/>
          <w:sz w:val="24"/>
          <w:szCs w:val="24"/>
          <w:lang w:val="hy-AM"/>
        </w:rPr>
        <w:t>կամ տարեկան պլանը կատարվել է 96,</w:t>
      </w:r>
      <w:r w:rsidR="00961B8B" w:rsidRPr="003F0E31">
        <w:rPr>
          <w:rStyle w:val="4"/>
          <w:sz w:val="24"/>
          <w:szCs w:val="24"/>
          <w:lang w:val="hy-AM"/>
        </w:rPr>
        <w:t>0</w:t>
      </w:r>
      <w:r w:rsidR="00683BE8"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EC32FE">
      <w:pPr>
        <w:pStyle w:val="34"/>
        <w:shd w:val="clear" w:color="auto" w:fill="auto"/>
        <w:spacing w:before="0" w:after="0" w:line="413" w:lineRule="exact"/>
        <w:ind w:left="60" w:right="40"/>
        <w:rPr>
          <w:sz w:val="24"/>
          <w:szCs w:val="24"/>
          <w:lang w:val="hy-AM"/>
        </w:rPr>
        <w:sectPr w:rsidR="00EC32FE" w:rsidRPr="003F0E31" w:rsidSect="00C0698D">
          <w:type w:val="continuous"/>
          <w:pgSz w:w="12240" w:h="15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AF4FCA" w:rsidRPr="003F0E31" w:rsidRDefault="00961B8B" w:rsidP="00B4030B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lastRenderedPageBreak/>
        <w:t>ժ</w:t>
      </w:r>
      <w:r w:rsidR="00786300" w:rsidRPr="003F0E31">
        <w:rPr>
          <w:rStyle w:val="8"/>
          <w:sz w:val="24"/>
          <w:szCs w:val="24"/>
          <w:lang w:val="hy-AM"/>
        </w:rPr>
        <w:t xml:space="preserve">) համայնքի տարածքում հանրային սննդի կազմակերպման </w:t>
      </w:r>
      <w:r w:rsidR="0091697E" w:rsidRPr="003F0E31">
        <w:rPr>
          <w:rStyle w:val="8"/>
          <w:sz w:val="24"/>
          <w:szCs w:val="24"/>
          <w:lang w:val="hy-AM"/>
        </w:rPr>
        <w:t>և</w:t>
      </w:r>
      <w:r w:rsidR="00786300" w:rsidRPr="003F0E31">
        <w:rPr>
          <w:rStyle w:val="8"/>
          <w:sz w:val="24"/>
          <w:szCs w:val="24"/>
          <w:lang w:val="hy-AM"/>
        </w:rPr>
        <w:t xml:space="preserve"> իրացման թույլտվության</w:t>
      </w:r>
      <w:r w:rsidR="00786300" w:rsidRPr="003F0E31">
        <w:rPr>
          <w:rStyle w:val="9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համար  փաստացի մուտքագրվել </w:t>
      </w:r>
      <w:r w:rsidR="00786300" w:rsidRPr="003F0E31">
        <w:rPr>
          <w:rStyle w:val="10"/>
          <w:sz w:val="24"/>
          <w:szCs w:val="24"/>
          <w:lang w:val="hy-AM"/>
        </w:rPr>
        <w:t>է</w:t>
      </w:r>
      <w:r w:rsidR="00786300" w:rsidRPr="003F0E31">
        <w:rPr>
          <w:rStyle w:val="11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1046,5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4030B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1B2FD7" w:rsidRPr="003F0E31">
        <w:rPr>
          <w:rStyle w:val="8"/>
          <w:rFonts w:cs="Times New Roman"/>
          <w:sz w:val="24"/>
          <w:szCs w:val="24"/>
          <w:lang w:val="hy-AM"/>
        </w:rPr>
        <w:t>,</w:t>
      </w:r>
      <w:r w:rsidR="00B4030B" w:rsidRPr="003F0E31">
        <w:rPr>
          <w:rStyle w:val="8"/>
          <w:sz w:val="24"/>
          <w:szCs w:val="24"/>
          <w:lang w:val="hy-AM"/>
        </w:rPr>
        <w:t xml:space="preserve">        </w:t>
      </w:r>
    </w:p>
    <w:p w:rsidR="000C4C30" w:rsidRPr="003F0E31" w:rsidRDefault="00B4030B" w:rsidP="000C4C30">
      <w:pPr>
        <w:pStyle w:val="34"/>
        <w:shd w:val="clear" w:color="auto" w:fill="auto"/>
        <w:spacing w:before="0" w:after="0" w:line="40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 </w:t>
      </w:r>
      <w:r w:rsidR="00AD085B" w:rsidRPr="003F0E31">
        <w:rPr>
          <w:rStyle w:val="8"/>
          <w:sz w:val="24"/>
          <w:szCs w:val="24"/>
          <w:lang w:val="hy-AM"/>
        </w:rPr>
        <w:t>ի</w:t>
      </w:r>
      <w:r w:rsidRPr="003F0E31">
        <w:rPr>
          <w:rStyle w:val="8"/>
          <w:sz w:val="24"/>
          <w:szCs w:val="24"/>
          <w:lang w:val="hy-AM"/>
        </w:rPr>
        <w:t>)</w:t>
      </w:r>
      <w:r w:rsidR="000C4C30" w:rsidRPr="000C4C30">
        <w:rPr>
          <w:rStyle w:val="8"/>
          <w:sz w:val="24"/>
          <w:szCs w:val="24"/>
          <w:lang w:val="hy-AM"/>
        </w:rPr>
        <w:t xml:space="preserve">Հայաստանի Հանրապետության վարչատարածքային միավորների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 </w:t>
      </w:r>
      <w:r w:rsidR="000C4C30" w:rsidRPr="003F0E31">
        <w:rPr>
          <w:rStyle w:val="4"/>
          <w:sz w:val="24"/>
          <w:szCs w:val="24"/>
          <w:lang w:val="hy-AM"/>
        </w:rPr>
        <w:t xml:space="preserve">տարեկան նախատեսվել է </w:t>
      </w:r>
      <w:r w:rsidR="000C4C30" w:rsidRPr="000C4C30">
        <w:rPr>
          <w:rStyle w:val="4"/>
          <w:sz w:val="24"/>
          <w:szCs w:val="24"/>
          <w:lang w:val="hy-AM"/>
        </w:rPr>
        <w:t>750,0</w:t>
      </w:r>
      <w:r w:rsidR="000C4C30" w:rsidRPr="003F0E31">
        <w:rPr>
          <w:rStyle w:val="4"/>
          <w:sz w:val="24"/>
          <w:szCs w:val="24"/>
          <w:lang w:val="hy-AM"/>
        </w:rPr>
        <w:t xml:space="preserve"> հազար</w:t>
      </w:r>
      <w:r w:rsidR="000C4C30" w:rsidRPr="000C4C30">
        <w:rPr>
          <w:rStyle w:val="4"/>
          <w:sz w:val="24"/>
          <w:szCs w:val="24"/>
          <w:lang w:val="hy-AM"/>
        </w:rPr>
        <w:t xml:space="preserve">, </w:t>
      </w:r>
      <w:r w:rsidR="000C4C30" w:rsidRPr="003F0E31">
        <w:rPr>
          <w:rStyle w:val="4"/>
          <w:sz w:val="24"/>
          <w:szCs w:val="24"/>
          <w:lang w:val="hy-AM"/>
        </w:rPr>
        <w:t>1-ին եռամսյակում փաստացի</w:t>
      </w:r>
      <w:r w:rsidR="000C4C30" w:rsidRPr="003F0E31">
        <w:rPr>
          <w:rStyle w:val="5"/>
          <w:sz w:val="24"/>
          <w:szCs w:val="24"/>
          <w:lang w:val="hy-AM"/>
        </w:rPr>
        <w:t xml:space="preserve"> </w:t>
      </w:r>
      <w:r w:rsidR="000C4C30" w:rsidRPr="003F0E31">
        <w:rPr>
          <w:rStyle w:val="4"/>
          <w:sz w:val="24"/>
          <w:szCs w:val="24"/>
          <w:lang w:val="hy-AM"/>
        </w:rPr>
        <w:t xml:space="preserve">հավաքագրվել է </w:t>
      </w:r>
      <w:r w:rsidR="000C4C30" w:rsidRPr="000C4C30">
        <w:rPr>
          <w:rStyle w:val="4"/>
          <w:sz w:val="24"/>
          <w:szCs w:val="24"/>
          <w:lang w:val="hy-AM"/>
        </w:rPr>
        <w:t>4</w:t>
      </w:r>
      <w:r w:rsidR="000C4C30" w:rsidRPr="003F0E31">
        <w:rPr>
          <w:rStyle w:val="4"/>
          <w:sz w:val="24"/>
          <w:szCs w:val="24"/>
          <w:lang w:val="hy-AM"/>
        </w:rPr>
        <w:t xml:space="preserve">00,0 հազար դրամ կամ կամ տարեկան պլանը կատարվել է </w:t>
      </w:r>
      <w:r w:rsidR="000C4C30" w:rsidRPr="000C4C30">
        <w:rPr>
          <w:rStyle w:val="4"/>
          <w:sz w:val="24"/>
          <w:szCs w:val="24"/>
          <w:lang w:val="hy-AM"/>
        </w:rPr>
        <w:t>88,9</w:t>
      </w:r>
      <w:r w:rsidR="000C4C30" w:rsidRPr="003F0E31">
        <w:rPr>
          <w:rStyle w:val="4"/>
          <w:sz w:val="24"/>
          <w:szCs w:val="24"/>
          <w:lang w:val="hy-AM"/>
        </w:rPr>
        <w:t xml:space="preserve"> %-ով,</w:t>
      </w:r>
    </w:p>
    <w:p w:rsidR="000C4C30" w:rsidRPr="003F0E31" w:rsidRDefault="000C4C30" w:rsidP="000C4C30">
      <w:pPr>
        <w:pStyle w:val="34"/>
        <w:shd w:val="clear" w:color="auto" w:fill="auto"/>
        <w:spacing w:before="0" w:after="0" w:line="413" w:lineRule="exact"/>
        <w:ind w:left="60" w:right="40"/>
        <w:rPr>
          <w:sz w:val="24"/>
          <w:szCs w:val="24"/>
          <w:lang w:val="hy-AM"/>
        </w:rPr>
        <w:sectPr w:rsidR="000C4C30" w:rsidRPr="003F0E31" w:rsidSect="00C0698D">
          <w:type w:val="continuous"/>
          <w:pgSz w:w="12240" w:h="15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0C4C30" w:rsidRPr="000C4C30" w:rsidRDefault="000C4C30" w:rsidP="000C4C30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0C4C30">
        <w:rPr>
          <w:rStyle w:val="8"/>
          <w:sz w:val="24"/>
          <w:szCs w:val="24"/>
          <w:lang w:val="hy-AM"/>
        </w:rPr>
        <w:lastRenderedPageBreak/>
        <w:t>լ)</w:t>
      </w:r>
      <w:r w:rsidRPr="003F0E31">
        <w:rPr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 </w:t>
      </w:r>
      <w:r w:rsidRPr="003F0E31">
        <w:rPr>
          <w:rStyle w:val="9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փաստացի մուտքագրվել է 200,0 հազար  դրամ</w:t>
      </w:r>
      <w:r w:rsidRPr="000C4C30">
        <w:rPr>
          <w:rStyle w:val="8"/>
          <w:sz w:val="24"/>
          <w:szCs w:val="24"/>
          <w:lang w:val="hy-AM"/>
        </w:rPr>
        <w:t>:</w:t>
      </w:r>
      <w:bookmarkStart w:id="0" w:name="_GoBack"/>
      <w:bookmarkEnd w:id="0"/>
    </w:p>
    <w:p w:rsidR="000C4C30" w:rsidRPr="000C4C30" w:rsidRDefault="000C4C30" w:rsidP="00B4030B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</w:p>
    <w:p w:rsidR="003F0E31" w:rsidRPr="00C06961" w:rsidRDefault="003F0E31" w:rsidP="00B4030B">
      <w:pPr>
        <w:pStyle w:val="34"/>
        <w:shd w:val="clear" w:color="auto" w:fill="auto"/>
        <w:spacing w:before="0" w:after="0" w:line="456" w:lineRule="exact"/>
        <w:ind w:left="-142" w:right="40"/>
        <w:rPr>
          <w:sz w:val="24"/>
          <w:szCs w:val="24"/>
          <w:lang w:val="hy-AM"/>
        </w:rPr>
      </w:pPr>
    </w:p>
    <w:p w:rsidR="00EC32FE" w:rsidRPr="00DA6D6E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bookmarkStart w:id="1" w:name="bookmark1"/>
      <w:r w:rsidRPr="00DA6D6E">
        <w:rPr>
          <w:rStyle w:val="Heading20"/>
          <w:b/>
          <w:lang w:val="hy-AM"/>
        </w:rPr>
        <w:t xml:space="preserve">3. </w:t>
      </w:r>
      <w:bookmarkEnd w:id="1"/>
      <w:r w:rsidR="006A2F73" w:rsidRPr="00DA6D6E">
        <w:rPr>
          <w:rStyle w:val="Heading20"/>
          <w:b/>
          <w:lang w:val="hy-AM"/>
        </w:rPr>
        <w:t>ՊԱՇՏՈՆԱԿԱՆ ԴՐԱՄԱՇՆՈՐՀՆԵՐ</w:t>
      </w:r>
    </w:p>
    <w:p w:rsidR="00EC32FE" w:rsidRPr="00C06961" w:rsidRDefault="008B1E14">
      <w:pPr>
        <w:pStyle w:val="34"/>
        <w:shd w:val="clear" w:color="auto" w:fill="auto"/>
        <w:spacing w:before="0" w:after="0" w:line="408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1. </w:t>
      </w:r>
      <w:r w:rsidR="00786300" w:rsidRPr="003F0E31">
        <w:rPr>
          <w:rStyle w:val="8"/>
          <w:sz w:val="24"/>
          <w:szCs w:val="24"/>
          <w:lang w:val="hy-AM"/>
        </w:rPr>
        <w:t xml:space="preserve">Ընթացիկ ներքին պաշտոնական դրամաշնորհների գծով նախատեսված </w:t>
      </w:r>
      <w:r w:rsidR="00961B8B" w:rsidRPr="003F0E31">
        <w:rPr>
          <w:rStyle w:val="8"/>
          <w:sz w:val="24"/>
          <w:szCs w:val="24"/>
          <w:lang w:val="hy-AM"/>
        </w:rPr>
        <w:t>514962,3</w:t>
      </w:r>
      <w:r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դրամի</w:t>
      </w:r>
      <w:r w:rsidR="00786300" w:rsidRPr="003F0E31">
        <w:rPr>
          <w:rStyle w:val="12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դիմաց փաստացի ֆինանսավորվել է </w:t>
      </w:r>
      <w:r w:rsidR="00961B8B" w:rsidRPr="003F0E31">
        <w:rPr>
          <w:rStyle w:val="8"/>
          <w:sz w:val="24"/>
          <w:szCs w:val="24"/>
          <w:lang w:val="hy-AM"/>
        </w:rPr>
        <w:t>479473,6</w:t>
      </w:r>
      <w:r w:rsidR="009512FD"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="00F6649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F66493" w:rsidRPr="003F0E31">
        <w:rPr>
          <w:rStyle w:val="8"/>
          <w:sz w:val="24"/>
          <w:szCs w:val="24"/>
          <w:lang w:val="hy-AM"/>
        </w:rPr>
        <w:t>93,1</w:t>
      </w:r>
      <w:r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%-ով</w:t>
      </w:r>
      <w:r w:rsidR="00C06961" w:rsidRPr="00C06961">
        <w:rPr>
          <w:rStyle w:val="8"/>
          <w:sz w:val="24"/>
          <w:szCs w:val="24"/>
          <w:lang w:val="hy-AM"/>
        </w:rPr>
        <w:t>, այդ թվում`</w:t>
      </w:r>
    </w:p>
    <w:p w:rsidR="00EC32FE" w:rsidRPr="003F0E31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ա) Պետական բյուջեից ֆինանսական համահարթեցման սկզբունքով տրամադրվող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դոտացիաների գծով նախատեսված </w:t>
      </w:r>
      <w:r w:rsidR="00961B8B" w:rsidRPr="003F0E31">
        <w:rPr>
          <w:rStyle w:val="8"/>
          <w:sz w:val="24"/>
          <w:szCs w:val="24"/>
          <w:lang w:val="hy-AM"/>
        </w:rPr>
        <w:t>478878,8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ֆինանսավորվել </w:t>
      </w:r>
      <w:r w:rsidRPr="003F0E31">
        <w:rPr>
          <w:rStyle w:val="10"/>
          <w:sz w:val="24"/>
          <w:szCs w:val="24"/>
          <w:lang w:val="hy-AM"/>
        </w:rPr>
        <w:t>է</w:t>
      </w:r>
      <w:r w:rsidRPr="003F0E31">
        <w:rPr>
          <w:rStyle w:val="13"/>
          <w:sz w:val="24"/>
          <w:szCs w:val="24"/>
          <w:lang w:val="hy-AM"/>
        </w:rPr>
        <w:t xml:space="preserve"> </w:t>
      </w:r>
      <w:r w:rsidR="00961B8B" w:rsidRPr="003F0E31">
        <w:rPr>
          <w:rStyle w:val="8"/>
          <w:sz w:val="24"/>
          <w:szCs w:val="24"/>
          <w:lang w:val="hy-AM"/>
        </w:rPr>
        <w:t xml:space="preserve">478878,8 </w:t>
      </w:r>
      <w:r w:rsidR="008B1E14" w:rsidRPr="003F0E31">
        <w:rPr>
          <w:rStyle w:val="8"/>
          <w:sz w:val="24"/>
          <w:szCs w:val="24"/>
          <w:lang w:val="hy-AM"/>
        </w:rPr>
        <w:t xml:space="preserve">հազար </w:t>
      </w:r>
      <w:r w:rsidRPr="003F0E31">
        <w:rPr>
          <w:rStyle w:val="8"/>
          <w:sz w:val="24"/>
          <w:szCs w:val="24"/>
          <w:lang w:val="hy-AM"/>
        </w:rPr>
        <w:t>դրամ կամ կատարվել է 100.0 %-ով:</w:t>
      </w:r>
    </w:p>
    <w:p w:rsidR="00B83A35" w:rsidRPr="003F0E31" w:rsidRDefault="00786300" w:rsidP="00B83A35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բ) Պետական բյուջեից տրամադրվող նպատակային հատկացումների (սուբվենցիաներ) գծով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նախատեսված </w:t>
      </w:r>
      <w:r w:rsidR="008B1E14" w:rsidRPr="003F0E31">
        <w:rPr>
          <w:rStyle w:val="8"/>
          <w:sz w:val="24"/>
          <w:szCs w:val="24"/>
          <w:lang w:val="hy-AM"/>
        </w:rPr>
        <w:t>583,5</w:t>
      </w:r>
      <w:r w:rsidR="0078395F" w:rsidRPr="003F0E31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</w:t>
      </w:r>
      <w:r w:rsidR="00B432A0" w:rsidRPr="003F0E31">
        <w:rPr>
          <w:rStyle w:val="8"/>
          <w:sz w:val="24"/>
          <w:szCs w:val="24"/>
          <w:lang w:val="hy-AM"/>
        </w:rPr>
        <w:t xml:space="preserve">ֆինանսավորվել </w:t>
      </w:r>
      <w:r w:rsidR="00B432A0" w:rsidRPr="003F0E31">
        <w:rPr>
          <w:rStyle w:val="10"/>
          <w:sz w:val="24"/>
          <w:szCs w:val="24"/>
          <w:lang w:val="hy-AM"/>
        </w:rPr>
        <w:t>է</w:t>
      </w:r>
      <w:r w:rsidR="00B432A0" w:rsidRPr="003F0E31">
        <w:rPr>
          <w:rStyle w:val="13"/>
          <w:sz w:val="24"/>
          <w:szCs w:val="24"/>
          <w:lang w:val="hy-AM"/>
        </w:rPr>
        <w:t xml:space="preserve"> </w:t>
      </w:r>
      <w:r w:rsidR="008B1E14" w:rsidRPr="003F0E31">
        <w:rPr>
          <w:rStyle w:val="8"/>
          <w:sz w:val="24"/>
          <w:szCs w:val="24"/>
          <w:lang w:val="hy-AM"/>
        </w:rPr>
        <w:t>594,8</w:t>
      </w:r>
      <w:r w:rsidR="00B432A0"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="00B432A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8B1E14" w:rsidRPr="003F0E31">
        <w:rPr>
          <w:rStyle w:val="8"/>
          <w:sz w:val="24"/>
          <w:szCs w:val="24"/>
          <w:lang w:val="hy-AM"/>
        </w:rPr>
        <w:t>101,9</w:t>
      </w:r>
      <w:r w:rsidR="00B432A0" w:rsidRPr="003F0E31">
        <w:rPr>
          <w:rStyle w:val="8"/>
          <w:sz w:val="24"/>
          <w:szCs w:val="24"/>
          <w:lang w:val="hy-AM"/>
        </w:rPr>
        <w:t xml:space="preserve"> %-ով</w:t>
      </w:r>
      <w:r w:rsidR="00B83A35" w:rsidRPr="003F0E31">
        <w:rPr>
          <w:rStyle w:val="Bodytext34"/>
          <w:sz w:val="24"/>
          <w:szCs w:val="24"/>
          <w:u w:val="none"/>
          <w:lang w:val="hy-AM"/>
        </w:rPr>
        <w:t>:</w:t>
      </w:r>
      <w:r w:rsidR="00B83A35" w:rsidRPr="003F0E31">
        <w:rPr>
          <w:rStyle w:val="Bodytext20"/>
          <w:sz w:val="24"/>
          <w:szCs w:val="24"/>
          <w:lang w:val="hy-AM"/>
        </w:rPr>
        <w:t xml:space="preserve"> </w:t>
      </w:r>
    </w:p>
    <w:p w:rsidR="008B1E14" w:rsidRPr="00DA6D6E" w:rsidRDefault="008B1E14" w:rsidP="008B1E14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6"/>
          <w:szCs w:val="26"/>
          <w:lang w:val="hy-AM"/>
        </w:rPr>
      </w:pPr>
      <w:r w:rsidRPr="003F0E31">
        <w:rPr>
          <w:rStyle w:val="8"/>
          <w:sz w:val="24"/>
          <w:szCs w:val="24"/>
          <w:lang w:val="hy-AM"/>
        </w:rPr>
        <w:t>2.</w:t>
      </w:r>
      <w:r w:rsidR="00B83A35" w:rsidRPr="003F0E31">
        <w:rPr>
          <w:rStyle w:val="8"/>
          <w:sz w:val="24"/>
          <w:szCs w:val="24"/>
          <w:lang w:val="hy-AM"/>
        </w:rPr>
        <w:t xml:space="preserve"> Պետական բյուջեից տրամադրվող կապիտալ պաշտոնական դրամաշնորհների գծով </w:t>
      </w:r>
      <w:r w:rsidRPr="003F0E31">
        <w:rPr>
          <w:rStyle w:val="8"/>
          <w:sz w:val="24"/>
          <w:szCs w:val="24"/>
          <w:lang w:val="hy-AM"/>
        </w:rPr>
        <w:t xml:space="preserve">նախատեսված </w:t>
      </w:r>
      <w:r w:rsidR="00961B8B" w:rsidRPr="003F0E31">
        <w:rPr>
          <w:rStyle w:val="8"/>
          <w:sz w:val="24"/>
          <w:szCs w:val="24"/>
          <w:lang w:val="hy-AM"/>
        </w:rPr>
        <w:t>35500,0</w:t>
      </w:r>
      <w:r w:rsidRPr="003F0E31">
        <w:rPr>
          <w:rStyle w:val="8"/>
          <w:sz w:val="24"/>
          <w:szCs w:val="24"/>
          <w:lang w:val="hy-AM"/>
        </w:rPr>
        <w:t xml:space="preserve">  հազար դրամի դիմաց փաստացի </w:t>
      </w:r>
      <w:r w:rsidR="00961B8B" w:rsidRPr="003F0E31">
        <w:rPr>
          <w:rStyle w:val="8"/>
          <w:sz w:val="24"/>
          <w:szCs w:val="24"/>
          <w:lang w:val="hy-AM"/>
        </w:rPr>
        <w:t>մուտքեր չեն եղել</w:t>
      </w:r>
      <w:r w:rsidRPr="003F0E31">
        <w:rPr>
          <w:rStyle w:val="Bodytext34"/>
          <w:sz w:val="24"/>
          <w:szCs w:val="24"/>
          <w:u w:val="none"/>
          <w:lang w:val="hy-AM"/>
        </w:rPr>
        <w:t>:</w:t>
      </w:r>
      <w:r w:rsidRPr="003F0E31">
        <w:rPr>
          <w:rStyle w:val="Bodytext20"/>
          <w:sz w:val="24"/>
          <w:szCs w:val="24"/>
          <w:lang w:val="hy-AM"/>
        </w:rPr>
        <w:t xml:space="preserve"> </w:t>
      </w:r>
    </w:p>
    <w:p w:rsidR="00EC32FE" w:rsidRPr="00DA6D6E" w:rsidRDefault="00786300" w:rsidP="004857B6">
      <w:pPr>
        <w:pStyle w:val="34"/>
        <w:shd w:val="clear" w:color="auto" w:fill="auto"/>
        <w:spacing w:after="0" w:line="240" w:lineRule="auto"/>
        <w:ind w:left="40" w:right="40" w:firstLine="720"/>
        <w:jc w:val="center"/>
        <w:rPr>
          <w:b/>
          <w:lang w:val="hy-AM"/>
        </w:rPr>
      </w:pPr>
      <w:r w:rsidRPr="00DA6D6E">
        <w:rPr>
          <w:rStyle w:val="Bodytext34"/>
          <w:b/>
          <w:lang w:val="hy-AM"/>
        </w:rPr>
        <w:t>4. Ա</w:t>
      </w:r>
      <w:r w:rsidR="0078395F" w:rsidRPr="00DA6D6E">
        <w:rPr>
          <w:rStyle w:val="Bodytext34"/>
          <w:b/>
          <w:lang w:val="hy-AM"/>
        </w:rPr>
        <w:t>Յ</w:t>
      </w:r>
      <w:r w:rsidRPr="00DA6D6E">
        <w:rPr>
          <w:rStyle w:val="Bodytext34"/>
          <w:b/>
          <w:lang w:val="hy-AM"/>
        </w:rPr>
        <w:t>Լ ԵԿԱՄՈՒՏՆԵՐ</w:t>
      </w:r>
    </w:p>
    <w:p w:rsidR="00BC6186" w:rsidRPr="003F0E31" w:rsidRDefault="00786300" w:rsidP="00BC6186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Այլ եկամուտներից մուտքերի գծով նախատեսված </w:t>
      </w:r>
      <w:r w:rsidR="00AD085B" w:rsidRPr="003F0E31">
        <w:rPr>
          <w:rStyle w:val="8"/>
          <w:sz w:val="24"/>
          <w:szCs w:val="24"/>
          <w:lang w:val="hy-AM"/>
        </w:rPr>
        <w:t>76547,7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</w:t>
      </w:r>
      <w:r w:rsidRPr="003F0E31">
        <w:rPr>
          <w:rStyle w:val="14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մուտքագրվել </w:t>
      </w:r>
      <w:r w:rsidR="00AD085B" w:rsidRPr="003F0E31">
        <w:rPr>
          <w:rStyle w:val="8"/>
          <w:sz w:val="24"/>
          <w:szCs w:val="24"/>
          <w:lang w:val="hy-AM"/>
        </w:rPr>
        <w:t>84299,9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B12EE9" w:rsidRPr="003F0E31">
        <w:rPr>
          <w:rStyle w:val="8"/>
          <w:sz w:val="24"/>
          <w:szCs w:val="24"/>
          <w:lang w:val="hy-AM"/>
        </w:rPr>
        <w:t>1</w:t>
      </w:r>
      <w:r w:rsidR="00AD085B" w:rsidRPr="003F0E31">
        <w:rPr>
          <w:rStyle w:val="8"/>
          <w:sz w:val="24"/>
          <w:szCs w:val="24"/>
          <w:lang w:val="hy-AM"/>
        </w:rPr>
        <w:t>10</w:t>
      </w:r>
      <w:r w:rsidR="00B12EE9" w:rsidRPr="003F0E31">
        <w:rPr>
          <w:rStyle w:val="8"/>
          <w:sz w:val="24"/>
          <w:szCs w:val="24"/>
          <w:lang w:val="hy-AM"/>
        </w:rPr>
        <w:t>,</w:t>
      </w:r>
      <w:r w:rsidR="00AD085B" w:rsidRPr="003F0E31">
        <w:rPr>
          <w:rStyle w:val="8"/>
          <w:sz w:val="24"/>
          <w:szCs w:val="24"/>
          <w:lang w:val="hy-AM"/>
        </w:rPr>
        <w:t>1</w:t>
      </w:r>
      <w:r w:rsidRPr="003F0E31">
        <w:rPr>
          <w:rStyle w:val="8"/>
          <w:sz w:val="24"/>
          <w:szCs w:val="24"/>
          <w:lang w:val="hy-AM"/>
        </w:rPr>
        <w:t xml:space="preserve"> %-ով</w:t>
      </w:r>
      <w:r w:rsidR="00BC6186" w:rsidRPr="003F0E31">
        <w:rPr>
          <w:rStyle w:val="8"/>
          <w:sz w:val="24"/>
          <w:szCs w:val="24"/>
          <w:lang w:val="hy-AM"/>
        </w:rPr>
        <w:t>,</w:t>
      </w:r>
      <w:r w:rsidR="00BC6186" w:rsidRPr="003F0E31">
        <w:rPr>
          <w:rStyle w:val="1"/>
          <w:sz w:val="24"/>
          <w:szCs w:val="24"/>
          <w:lang w:val="hy-AM"/>
        </w:rPr>
        <w:t xml:space="preserve"> նախորդ տարվա նույն ժամանակահատվածի նկատմամբ գերակատարվել է 12698,3 հազար դրամով կամ  17,7%  -ով ՝ այդ թվում.</w:t>
      </w:r>
    </w:p>
    <w:p w:rsidR="00EC32FE" w:rsidRPr="003F0E31" w:rsidRDefault="0078395F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Համայնքի սեփականություն համարվող </w:t>
      </w:r>
      <w:r w:rsidR="00786300" w:rsidRPr="003F0E31">
        <w:rPr>
          <w:rStyle w:val="8"/>
          <w:sz w:val="24"/>
          <w:szCs w:val="24"/>
          <w:lang w:val="hy-AM"/>
        </w:rPr>
        <w:t>հողերի վարձակալության գծով 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մուտքերը կազմել են </w:t>
      </w:r>
      <w:r w:rsidR="00BC6186" w:rsidRPr="003F0E31">
        <w:rPr>
          <w:rStyle w:val="8"/>
          <w:sz w:val="24"/>
          <w:szCs w:val="24"/>
          <w:lang w:val="hy-AM"/>
        </w:rPr>
        <w:t>11856,5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BC6186" w:rsidRPr="003F0E31">
        <w:rPr>
          <w:rStyle w:val="8"/>
          <w:sz w:val="24"/>
          <w:szCs w:val="24"/>
          <w:lang w:val="hy-AM"/>
        </w:rPr>
        <w:t>,</w:t>
      </w:r>
      <w:r w:rsidR="00BC6186" w:rsidRPr="003F0E31">
        <w:rPr>
          <w:rStyle w:val="1"/>
          <w:sz w:val="24"/>
          <w:szCs w:val="24"/>
          <w:lang w:val="hy-AM"/>
        </w:rPr>
        <w:t xml:space="preserve"> նախորդ տարվա նույն ժամանակահատվածի նկատմամբ գերակատարվել է 1142,4 հազար դրամով կամ 10,7%  -ով</w:t>
      </w:r>
    </w:p>
    <w:p w:rsidR="00EC32FE" w:rsidRPr="003F0E31" w:rsidRDefault="00E8345A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Գ</w:t>
      </w:r>
      <w:r w:rsidR="00786300" w:rsidRPr="003F0E31">
        <w:rPr>
          <w:rStyle w:val="8"/>
          <w:sz w:val="24"/>
          <w:szCs w:val="24"/>
          <w:lang w:val="hy-AM"/>
        </w:rPr>
        <w:t>ույքի վարձակալության գծով  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մուտքագրվել է </w:t>
      </w:r>
      <w:r w:rsidR="00BC6186" w:rsidRPr="003F0E31">
        <w:rPr>
          <w:rStyle w:val="8"/>
          <w:sz w:val="24"/>
          <w:szCs w:val="24"/>
          <w:lang w:val="hy-AM"/>
        </w:rPr>
        <w:t>636,1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CF075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 :</w:t>
      </w:r>
    </w:p>
    <w:p w:rsidR="00EC32FE" w:rsidRPr="003F0E31" w:rsidRDefault="009D4128" w:rsidP="009D4128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միջոցների </w:t>
      </w:r>
      <w:r w:rsidR="00786300" w:rsidRPr="003F0E31">
        <w:rPr>
          <w:rStyle w:val="10"/>
          <w:sz w:val="24"/>
          <w:szCs w:val="24"/>
          <w:lang w:val="hy-AM"/>
        </w:rPr>
        <w:t xml:space="preserve">գծով պլանով </w:t>
      </w:r>
      <w:r w:rsidR="00786300" w:rsidRPr="003F0E31">
        <w:rPr>
          <w:rStyle w:val="8"/>
          <w:sz w:val="24"/>
          <w:szCs w:val="24"/>
          <w:lang w:val="hy-AM"/>
        </w:rPr>
        <w:t xml:space="preserve">նախատեսված </w:t>
      </w:r>
      <w:r w:rsidR="00CF0753" w:rsidRPr="003F0E31">
        <w:rPr>
          <w:rStyle w:val="8"/>
          <w:sz w:val="24"/>
          <w:szCs w:val="24"/>
          <w:lang w:val="hy-AM"/>
        </w:rPr>
        <w:t>1499,3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CF075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դրամի դիմաց փաստացի ֆինանսավորումը կազմել է </w:t>
      </w:r>
      <w:r w:rsidR="004266FF" w:rsidRPr="003F0E31">
        <w:rPr>
          <w:rStyle w:val="8"/>
          <w:sz w:val="24"/>
          <w:szCs w:val="24"/>
          <w:lang w:val="hy-AM"/>
        </w:rPr>
        <w:t>1199</w:t>
      </w:r>
      <w:r w:rsidR="00CF0753" w:rsidRPr="003F0E31">
        <w:rPr>
          <w:rStyle w:val="8"/>
          <w:sz w:val="24"/>
          <w:szCs w:val="24"/>
          <w:lang w:val="hy-AM"/>
        </w:rPr>
        <w:t>,</w:t>
      </w:r>
      <w:r w:rsidR="004266FF" w:rsidRPr="003F0E31">
        <w:rPr>
          <w:rStyle w:val="8"/>
          <w:sz w:val="24"/>
          <w:szCs w:val="24"/>
          <w:lang w:val="hy-AM"/>
        </w:rPr>
        <w:t>4</w:t>
      </w:r>
      <w:r w:rsidR="00786300"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10"/>
          <w:sz w:val="24"/>
          <w:szCs w:val="24"/>
          <w:lang w:val="hy-AM"/>
        </w:rPr>
        <w:t>հազ</w:t>
      </w:r>
      <w:r w:rsidR="00CF0753" w:rsidRPr="003F0E31">
        <w:rPr>
          <w:rStyle w:val="10"/>
          <w:sz w:val="24"/>
          <w:szCs w:val="24"/>
          <w:lang w:val="hy-AM"/>
        </w:rPr>
        <w:t>ար</w:t>
      </w:r>
      <w:r w:rsidR="00786300" w:rsidRPr="003F0E31">
        <w:rPr>
          <w:rStyle w:val="10"/>
          <w:sz w:val="24"/>
          <w:szCs w:val="24"/>
          <w:lang w:val="hy-AM"/>
        </w:rPr>
        <w:t xml:space="preserve"> դրամ</w:t>
      </w:r>
      <w:r w:rsidR="00786300" w:rsidRPr="003F0E31">
        <w:rPr>
          <w:rStyle w:val="8"/>
          <w:sz w:val="24"/>
          <w:szCs w:val="24"/>
          <w:lang w:val="hy-AM"/>
        </w:rPr>
        <w:t>:</w:t>
      </w:r>
    </w:p>
    <w:p w:rsidR="00EC32FE" w:rsidRPr="003F0E31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>Օրենքով սահմանված դեպքերում համայնքային հիմնարկների կողմից առանց տեղական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տուրքի գանձման մատուցվող ծառայությունների կամ կատարվող գործողությունների դիմաց ստացվող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(գանձվող) վճարների գծով</w:t>
      </w:r>
      <w:r w:rsidR="00BC6186" w:rsidRPr="003F0E31">
        <w:rPr>
          <w:rStyle w:val="15"/>
          <w:sz w:val="24"/>
          <w:szCs w:val="24"/>
          <w:lang w:val="hy-AM"/>
        </w:rPr>
        <w:t xml:space="preserve"> տարեկան նախատեսված 1521,5 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դրամի փաստացի մուտք</w:t>
      </w:r>
      <w:r w:rsidR="00CF0753" w:rsidRPr="003F0E31">
        <w:rPr>
          <w:rStyle w:val="15"/>
          <w:sz w:val="24"/>
          <w:szCs w:val="24"/>
          <w:lang w:val="hy-AM"/>
        </w:rPr>
        <w:t>ը</w:t>
      </w:r>
      <w:r w:rsidRPr="003F0E31">
        <w:rPr>
          <w:rStyle w:val="15"/>
          <w:sz w:val="24"/>
          <w:szCs w:val="24"/>
          <w:lang w:val="hy-AM"/>
        </w:rPr>
        <w:t xml:space="preserve"> կազմել է </w:t>
      </w:r>
      <w:r w:rsidR="00BC6186" w:rsidRPr="003F0E31">
        <w:rPr>
          <w:rStyle w:val="15"/>
          <w:sz w:val="24"/>
          <w:szCs w:val="24"/>
          <w:lang w:val="hy-AM"/>
        </w:rPr>
        <w:t>1718,6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 կամ կատարվել է </w:t>
      </w:r>
      <w:r w:rsidR="00BC6186" w:rsidRPr="003F0E31">
        <w:rPr>
          <w:rStyle w:val="15"/>
          <w:sz w:val="24"/>
          <w:szCs w:val="24"/>
          <w:lang w:val="hy-AM"/>
        </w:rPr>
        <w:t>113</w:t>
      </w:r>
      <w:r w:rsidRPr="003F0E31">
        <w:rPr>
          <w:rStyle w:val="15"/>
          <w:sz w:val="24"/>
          <w:szCs w:val="24"/>
          <w:lang w:val="hy-AM"/>
        </w:rPr>
        <w:t xml:space="preserve"> %-ով:</w:t>
      </w:r>
    </w:p>
    <w:p w:rsidR="008171A6" w:rsidRPr="003F0E31" w:rsidRDefault="00786300" w:rsidP="0082425D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lastRenderedPageBreak/>
        <w:t xml:space="preserve">Տեղական վճարների գծով նախատեսված </w:t>
      </w:r>
      <w:r w:rsidR="00BC6186" w:rsidRPr="003F0E31">
        <w:rPr>
          <w:rStyle w:val="15"/>
          <w:sz w:val="24"/>
          <w:szCs w:val="24"/>
          <w:lang w:val="hy-AM"/>
        </w:rPr>
        <w:t>66705,5</w:t>
      </w:r>
      <w:r w:rsidR="00F86F2E"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դրամի դիմաց </w:t>
      </w:r>
      <w:r w:rsidRPr="003F0E31">
        <w:rPr>
          <w:rStyle w:val="19"/>
          <w:sz w:val="24"/>
          <w:szCs w:val="24"/>
          <w:lang w:val="hy-AM"/>
        </w:rPr>
        <w:t xml:space="preserve">փաստացի </w:t>
      </w:r>
      <w:r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BC6186" w:rsidRPr="003F0E31">
        <w:rPr>
          <w:rStyle w:val="15"/>
          <w:sz w:val="24"/>
          <w:szCs w:val="24"/>
          <w:lang w:val="hy-AM"/>
        </w:rPr>
        <w:t>48437,8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 կամ կատարվել է </w:t>
      </w:r>
      <w:r w:rsidR="00BC6186" w:rsidRPr="003F0E31">
        <w:rPr>
          <w:rStyle w:val="15"/>
          <w:sz w:val="24"/>
          <w:szCs w:val="24"/>
          <w:lang w:val="hy-AM"/>
        </w:rPr>
        <w:t>72,6</w:t>
      </w:r>
      <w:r w:rsidRPr="003F0E31">
        <w:rPr>
          <w:rStyle w:val="15"/>
          <w:sz w:val="24"/>
          <w:szCs w:val="24"/>
          <w:lang w:val="hy-AM"/>
        </w:rPr>
        <w:t xml:space="preserve"> % - ով</w:t>
      </w:r>
      <w:r w:rsidR="00CF0753" w:rsidRPr="003F0E31">
        <w:rPr>
          <w:rStyle w:val="15"/>
          <w:sz w:val="24"/>
          <w:szCs w:val="24"/>
          <w:lang w:val="hy-AM"/>
        </w:rPr>
        <w:t>, այդ թվում</w:t>
      </w:r>
      <w:r w:rsidR="008171A6" w:rsidRPr="003F0E31">
        <w:rPr>
          <w:rStyle w:val="15"/>
          <w:sz w:val="24"/>
          <w:szCs w:val="24"/>
          <w:lang w:val="hy-AM"/>
        </w:rPr>
        <w:t xml:space="preserve"> աղբահանության վճարների գծով նախատեսված </w:t>
      </w:r>
      <w:r w:rsidR="00BC6186" w:rsidRPr="003F0E31">
        <w:rPr>
          <w:rStyle w:val="15"/>
          <w:sz w:val="24"/>
          <w:szCs w:val="24"/>
          <w:lang w:val="hy-AM"/>
        </w:rPr>
        <w:t>21744,0</w:t>
      </w:r>
      <w:r w:rsidR="008171A6" w:rsidRPr="003F0E31">
        <w:rPr>
          <w:rStyle w:val="15"/>
          <w:sz w:val="24"/>
          <w:szCs w:val="24"/>
          <w:lang w:val="hy-AM"/>
        </w:rPr>
        <w:t xml:space="preserve"> հազար </w:t>
      </w:r>
      <w:r w:rsidR="008171A6" w:rsidRPr="003F0E31">
        <w:rPr>
          <w:rStyle w:val="17"/>
          <w:sz w:val="24"/>
          <w:szCs w:val="24"/>
          <w:lang w:val="hy-AM"/>
        </w:rPr>
        <w:t xml:space="preserve">դրամի </w:t>
      </w:r>
      <w:r w:rsidR="008171A6" w:rsidRPr="003F0E31">
        <w:rPr>
          <w:rStyle w:val="19"/>
          <w:sz w:val="24"/>
          <w:szCs w:val="24"/>
          <w:lang w:val="hy-AM"/>
        </w:rPr>
        <w:t xml:space="preserve">դիմաց փաստացի </w:t>
      </w:r>
      <w:r w:rsidR="008171A6"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BC6186" w:rsidRPr="003F0E31">
        <w:rPr>
          <w:rStyle w:val="15"/>
          <w:sz w:val="24"/>
          <w:szCs w:val="24"/>
          <w:lang w:val="hy-AM"/>
        </w:rPr>
        <w:t>15411,5</w:t>
      </w:r>
      <w:r w:rsidR="008171A6" w:rsidRPr="003F0E31">
        <w:rPr>
          <w:rStyle w:val="15"/>
          <w:sz w:val="24"/>
          <w:szCs w:val="24"/>
          <w:lang w:val="hy-AM"/>
        </w:rPr>
        <w:t xml:space="preserve"> հազար դրամ կամ կատարվել է      </w:t>
      </w:r>
      <w:r w:rsidR="00744853" w:rsidRPr="003F0E31">
        <w:rPr>
          <w:rStyle w:val="15"/>
          <w:sz w:val="24"/>
          <w:szCs w:val="24"/>
          <w:lang w:val="hy-AM"/>
        </w:rPr>
        <w:t>70,9</w:t>
      </w:r>
      <w:r w:rsidR="008171A6" w:rsidRPr="003F0E31">
        <w:rPr>
          <w:rStyle w:val="15"/>
          <w:sz w:val="24"/>
          <w:szCs w:val="24"/>
          <w:lang w:val="hy-AM"/>
        </w:rPr>
        <w:t xml:space="preserve"> % - ով:</w:t>
      </w:r>
    </w:p>
    <w:p w:rsidR="00EC32FE" w:rsidRPr="003F0E31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Համայնքի վարչական տարածքում ինքնակամ կառուցված </w:t>
      </w:r>
      <w:r w:rsidRPr="003F0E31">
        <w:rPr>
          <w:rStyle w:val="17"/>
          <w:sz w:val="24"/>
          <w:szCs w:val="24"/>
          <w:lang w:val="hy-AM"/>
        </w:rPr>
        <w:t xml:space="preserve">շենքերի, </w:t>
      </w:r>
      <w:r w:rsidRPr="003F0E31">
        <w:rPr>
          <w:rStyle w:val="19"/>
          <w:sz w:val="24"/>
          <w:szCs w:val="24"/>
          <w:lang w:val="hy-AM"/>
        </w:rPr>
        <w:t xml:space="preserve">շինությունների </w:t>
      </w:r>
      <w:r w:rsidRPr="003F0E31">
        <w:rPr>
          <w:rStyle w:val="15"/>
          <w:sz w:val="24"/>
          <w:szCs w:val="24"/>
          <w:lang w:val="hy-AM"/>
        </w:rPr>
        <w:t xml:space="preserve">օրինականացման համար վճարների գծով նախատեսված </w:t>
      </w:r>
      <w:r w:rsidR="00395260" w:rsidRPr="003F0E31">
        <w:rPr>
          <w:rStyle w:val="15"/>
          <w:sz w:val="24"/>
          <w:szCs w:val="24"/>
          <w:lang w:val="hy-AM"/>
        </w:rPr>
        <w:t>4200,0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7"/>
          <w:sz w:val="24"/>
          <w:szCs w:val="24"/>
          <w:lang w:val="hy-AM"/>
        </w:rPr>
        <w:t xml:space="preserve">դրամի </w:t>
      </w:r>
      <w:r w:rsidRPr="003F0E31">
        <w:rPr>
          <w:rStyle w:val="19"/>
          <w:sz w:val="24"/>
          <w:szCs w:val="24"/>
          <w:lang w:val="hy-AM"/>
        </w:rPr>
        <w:t xml:space="preserve">դիմաց փաստացի </w:t>
      </w:r>
      <w:r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744853" w:rsidRPr="003F0E31">
        <w:rPr>
          <w:rStyle w:val="15"/>
          <w:sz w:val="24"/>
          <w:szCs w:val="24"/>
          <w:lang w:val="hy-AM"/>
        </w:rPr>
        <w:t>1488,7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="00744853" w:rsidRPr="003F0E31">
        <w:rPr>
          <w:rStyle w:val="15"/>
          <w:sz w:val="24"/>
          <w:szCs w:val="24"/>
          <w:lang w:val="hy-AM"/>
        </w:rPr>
        <w:t xml:space="preserve"> դրամ</w:t>
      </w:r>
      <w:r w:rsidRPr="003F0E31">
        <w:rPr>
          <w:rStyle w:val="15"/>
          <w:sz w:val="24"/>
          <w:szCs w:val="24"/>
          <w:lang w:val="hy-AM"/>
        </w:rPr>
        <w:t>:</w:t>
      </w:r>
    </w:p>
    <w:p w:rsidR="00395260" w:rsidRPr="003F0E31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Վարչական իրավախախտումների համար տեղական </w:t>
      </w:r>
      <w:r w:rsidRPr="003F0E31">
        <w:rPr>
          <w:rStyle w:val="17"/>
          <w:sz w:val="24"/>
          <w:szCs w:val="24"/>
          <w:lang w:val="hy-AM"/>
        </w:rPr>
        <w:t xml:space="preserve">ինքնակառավարման </w:t>
      </w:r>
      <w:r w:rsidRPr="003F0E31">
        <w:rPr>
          <w:rStyle w:val="19"/>
          <w:sz w:val="24"/>
          <w:szCs w:val="24"/>
          <w:lang w:val="hy-AM"/>
        </w:rPr>
        <w:t xml:space="preserve">մարմինների </w:t>
      </w:r>
      <w:r w:rsidRPr="003F0E31">
        <w:rPr>
          <w:rStyle w:val="15"/>
          <w:sz w:val="24"/>
          <w:szCs w:val="24"/>
          <w:lang w:val="hy-AM"/>
        </w:rPr>
        <w:t xml:space="preserve">կողմից պատասխանատվության միջոցների կիրառումից եկամուտներից նախատեսված </w:t>
      </w:r>
      <w:r w:rsidR="00744853" w:rsidRPr="003F0E31">
        <w:rPr>
          <w:rStyle w:val="17"/>
          <w:sz w:val="24"/>
          <w:szCs w:val="24"/>
          <w:lang w:val="hy-AM"/>
        </w:rPr>
        <w:t>250,0</w:t>
      </w:r>
      <w:r w:rsidRPr="003F0E31">
        <w:rPr>
          <w:rStyle w:val="17"/>
          <w:sz w:val="24"/>
          <w:szCs w:val="24"/>
          <w:lang w:val="hy-AM"/>
        </w:rPr>
        <w:t xml:space="preserve"> հազ</w:t>
      </w:r>
      <w:r w:rsidR="00395260" w:rsidRPr="003F0E31">
        <w:rPr>
          <w:rStyle w:val="17"/>
          <w:sz w:val="24"/>
          <w:szCs w:val="24"/>
          <w:lang w:val="hy-AM"/>
        </w:rPr>
        <w:t>ար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 xml:space="preserve">դրամի դիմաց փաստացի </w:t>
      </w:r>
      <w:r w:rsidR="00395260"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744853" w:rsidRPr="003F0E31">
        <w:rPr>
          <w:rStyle w:val="15"/>
          <w:sz w:val="24"/>
          <w:szCs w:val="24"/>
          <w:lang w:val="hy-AM"/>
        </w:rPr>
        <w:t>750</w:t>
      </w:r>
      <w:r w:rsidR="00395260" w:rsidRPr="003F0E31">
        <w:rPr>
          <w:rStyle w:val="15"/>
          <w:sz w:val="24"/>
          <w:szCs w:val="24"/>
          <w:lang w:val="hy-AM"/>
        </w:rPr>
        <w:t xml:space="preserve"> հազար դրամ:</w:t>
      </w:r>
    </w:p>
    <w:p w:rsidR="003236A7" w:rsidRPr="003F0E31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Օրենքով և իրավական այլ ակտերով սահմանված համայնքի բյուջե մուտքագրվող </w:t>
      </w:r>
      <w:r w:rsidRPr="003F0E31">
        <w:rPr>
          <w:rStyle w:val="17"/>
          <w:sz w:val="24"/>
          <w:szCs w:val="24"/>
          <w:lang w:val="hy-AM"/>
        </w:rPr>
        <w:t>այլ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ոչ հարկային եկամուտների գծով</w:t>
      </w:r>
      <w:r w:rsidR="002350A0"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 xml:space="preserve"> փաստացի </w:t>
      </w:r>
      <w:r w:rsidR="00D46FBE" w:rsidRPr="003F0E31">
        <w:rPr>
          <w:rStyle w:val="15"/>
          <w:sz w:val="24"/>
          <w:szCs w:val="24"/>
          <w:lang w:val="hy-AM"/>
        </w:rPr>
        <w:t>մուտքը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="002350A0" w:rsidRPr="003F0E31">
        <w:rPr>
          <w:rStyle w:val="16"/>
          <w:sz w:val="24"/>
          <w:szCs w:val="24"/>
          <w:lang w:val="hy-AM"/>
        </w:rPr>
        <w:t xml:space="preserve">1-ին եռամսյակին </w:t>
      </w:r>
      <w:r w:rsidRPr="003F0E31">
        <w:rPr>
          <w:rStyle w:val="15"/>
          <w:sz w:val="24"/>
          <w:szCs w:val="24"/>
          <w:lang w:val="hy-AM"/>
        </w:rPr>
        <w:t xml:space="preserve">կազմել է </w:t>
      </w:r>
      <w:r w:rsidR="00744853" w:rsidRPr="003F0E31">
        <w:rPr>
          <w:rStyle w:val="15"/>
          <w:sz w:val="24"/>
          <w:szCs w:val="24"/>
          <w:lang w:val="hy-AM"/>
        </w:rPr>
        <w:t>16600,9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 :</w:t>
      </w:r>
      <w:r w:rsidR="003236A7" w:rsidRPr="003F0E31">
        <w:rPr>
          <w:rStyle w:val="15"/>
          <w:sz w:val="24"/>
          <w:szCs w:val="24"/>
          <w:lang w:val="hy-AM"/>
        </w:rPr>
        <w:t xml:space="preserve"> </w:t>
      </w:r>
    </w:p>
    <w:p w:rsidR="003F0E31" w:rsidRPr="003F0E31" w:rsidRDefault="003F0E31" w:rsidP="003F0E31">
      <w:pPr>
        <w:pStyle w:val="34"/>
        <w:shd w:val="clear" w:color="auto" w:fill="auto"/>
        <w:tabs>
          <w:tab w:val="left" w:pos="1052"/>
        </w:tabs>
        <w:spacing w:before="0" w:after="0" w:line="466" w:lineRule="exact"/>
        <w:ind w:left="720" w:right="40"/>
        <w:rPr>
          <w:rStyle w:val="15"/>
          <w:sz w:val="24"/>
          <w:szCs w:val="24"/>
          <w:lang w:val="hy-AM"/>
        </w:rPr>
      </w:pPr>
    </w:p>
    <w:p w:rsidR="00375A87" w:rsidRPr="007A3724" w:rsidRDefault="00786300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15"/>
          <w:i w:val="0"/>
          <w:sz w:val="24"/>
          <w:szCs w:val="24"/>
          <w:lang w:val="hy-AM"/>
        </w:rPr>
      </w:pPr>
      <w:r w:rsidRPr="00DA6D6E">
        <w:rPr>
          <w:rStyle w:val="Bodytext42"/>
          <w:b/>
          <w:sz w:val="28"/>
          <w:szCs w:val="28"/>
          <w:lang w:val="hy-AM"/>
        </w:rPr>
        <w:t>ԾԱԽՍԵՐ</w:t>
      </w:r>
      <w:r w:rsidR="008F6058" w:rsidRPr="00DA6D6E">
        <w:rPr>
          <w:rStyle w:val="Bodytext42"/>
          <w:b/>
          <w:sz w:val="28"/>
          <w:szCs w:val="28"/>
          <w:lang w:val="hy-AM"/>
        </w:rPr>
        <w:t xml:space="preserve">  </w:t>
      </w:r>
      <w:r w:rsidR="00375A87" w:rsidRPr="00375A87">
        <w:rPr>
          <w:rStyle w:val="Bodytext42"/>
          <w:b/>
          <w:sz w:val="28"/>
          <w:szCs w:val="28"/>
          <w:lang w:val="hy-AM"/>
        </w:rPr>
        <w:t xml:space="preserve">                                                                                                               </w:t>
      </w:r>
      <w:r w:rsidR="008F6058" w:rsidRPr="00DA6D6E">
        <w:rPr>
          <w:rStyle w:val="21"/>
          <w:sz w:val="26"/>
          <w:szCs w:val="26"/>
          <w:lang w:val="hy-AM"/>
        </w:rPr>
        <w:t xml:space="preserve"> </w:t>
      </w:r>
      <w:r w:rsidR="001A1620" w:rsidRPr="001A1620">
        <w:rPr>
          <w:rStyle w:val="21"/>
          <w:sz w:val="26"/>
          <w:szCs w:val="26"/>
          <w:lang w:val="hy-AM"/>
        </w:rPr>
        <w:t xml:space="preserve">  </w:t>
      </w:r>
      <w:r w:rsidRPr="007A3724">
        <w:rPr>
          <w:rStyle w:val="21"/>
          <w:i w:val="0"/>
          <w:sz w:val="24"/>
          <w:szCs w:val="24"/>
          <w:lang w:val="hy-AM"/>
        </w:rPr>
        <w:t>20</w:t>
      </w:r>
      <w:r w:rsidR="00A174E3" w:rsidRPr="007A3724">
        <w:rPr>
          <w:rStyle w:val="21"/>
          <w:i w:val="0"/>
          <w:sz w:val="24"/>
          <w:szCs w:val="24"/>
          <w:lang w:val="hy-AM"/>
        </w:rPr>
        <w:t>2</w:t>
      </w:r>
      <w:r w:rsidR="00F66493" w:rsidRPr="007A3724">
        <w:rPr>
          <w:rStyle w:val="21"/>
          <w:i w:val="0"/>
          <w:sz w:val="24"/>
          <w:szCs w:val="24"/>
          <w:lang w:val="hy-AM"/>
        </w:rPr>
        <w:t>5</w:t>
      </w:r>
      <w:r w:rsidRPr="007A3724">
        <w:rPr>
          <w:rStyle w:val="21"/>
          <w:i w:val="0"/>
          <w:sz w:val="24"/>
          <w:szCs w:val="24"/>
          <w:lang w:val="hy-AM"/>
        </w:rPr>
        <w:t>թ</w:t>
      </w:r>
      <w:r w:rsidR="004857B6" w:rsidRPr="007A3724">
        <w:rPr>
          <w:rStyle w:val="21"/>
          <w:i w:val="0"/>
          <w:sz w:val="24"/>
          <w:szCs w:val="24"/>
          <w:lang w:val="hy-AM"/>
        </w:rPr>
        <w:t xml:space="preserve">վականի </w:t>
      </w:r>
      <w:r w:rsidRPr="007A3724">
        <w:rPr>
          <w:rStyle w:val="21"/>
          <w:i w:val="0"/>
          <w:sz w:val="24"/>
          <w:szCs w:val="24"/>
          <w:lang w:val="hy-AM"/>
        </w:rPr>
        <w:t xml:space="preserve"> առաջին </w:t>
      </w:r>
      <w:r w:rsidR="00A174E3" w:rsidRPr="007A3724">
        <w:rPr>
          <w:rStyle w:val="21"/>
          <w:i w:val="0"/>
          <w:sz w:val="24"/>
          <w:szCs w:val="24"/>
          <w:lang w:val="hy-AM"/>
        </w:rPr>
        <w:t>եռամսյ</w:t>
      </w:r>
      <w:r w:rsidRPr="007A3724">
        <w:rPr>
          <w:rStyle w:val="21"/>
          <w:i w:val="0"/>
          <w:sz w:val="24"/>
          <w:szCs w:val="24"/>
          <w:lang w:val="hy-AM"/>
        </w:rPr>
        <w:t xml:space="preserve">ակում </w:t>
      </w:r>
      <w:r w:rsidR="00A222A8" w:rsidRPr="007A3724">
        <w:rPr>
          <w:rStyle w:val="21"/>
          <w:i w:val="0"/>
          <w:sz w:val="24"/>
          <w:szCs w:val="24"/>
          <w:lang w:val="hy-AM"/>
        </w:rPr>
        <w:t xml:space="preserve">կատարվել է </w:t>
      </w:r>
      <w:r w:rsidR="00EE35AE" w:rsidRPr="007A3724">
        <w:rPr>
          <w:rStyle w:val="21"/>
          <w:i w:val="0"/>
          <w:sz w:val="24"/>
          <w:szCs w:val="24"/>
          <w:lang w:val="hy-AM"/>
        </w:rPr>
        <w:t xml:space="preserve">687937,7 </w:t>
      </w:r>
      <w:r w:rsidR="00A222A8" w:rsidRPr="007A3724">
        <w:rPr>
          <w:rStyle w:val="21"/>
          <w:i w:val="0"/>
          <w:sz w:val="24"/>
          <w:szCs w:val="24"/>
          <w:lang w:val="hy-AM"/>
        </w:rPr>
        <w:t xml:space="preserve"> հազար դրամի ծախս, որը կազմում է տարեկան պլանի 17,</w:t>
      </w:r>
      <w:r w:rsidR="00EE35AE" w:rsidRPr="007A3724">
        <w:rPr>
          <w:rStyle w:val="21"/>
          <w:i w:val="0"/>
          <w:sz w:val="24"/>
          <w:szCs w:val="24"/>
          <w:lang w:val="hy-AM"/>
        </w:rPr>
        <w:t>4</w:t>
      </w:r>
      <w:r w:rsidR="00A222A8" w:rsidRPr="007A3724">
        <w:rPr>
          <w:rStyle w:val="15"/>
          <w:i w:val="0"/>
          <w:sz w:val="24"/>
          <w:szCs w:val="24"/>
          <w:lang w:val="hy-AM"/>
        </w:rPr>
        <w:t>%-ը:</w:t>
      </w:r>
      <w:r w:rsidR="00E55460" w:rsidRPr="00E55460">
        <w:rPr>
          <w:rStyle w:val="15"/>
          <w:i w:val="0"/>
          <w:sz w:val="24"/>
          <w:szCs w:val="24"/>
          <w:lang w:val="hy-AM"/>
        </w:rPr>
        <w:t xml:space="preserve"> </w:t>
      </w:r>
      <w:r w:rsidR="00375A87" w:rsidRPr="007A3724">
        <w:rPr>
          <w:rStyle w:val="15"/>
          <w:i w:val="0"/>
          <w:sz w:val="24"/>
          <w:szCs w:val="24"/>
          <w:lang w:val="hy-AM"/>
        </w:rPr>
        <w:t>Ծախսերի դասակարգումն ըստ գործառնական նշանակության հետևյալն է.</w:t>
      </w:r>
    </w:p>
    <w:p w:rsidR="00375A87" w:rsidRPr="00375A87" w:rsidRDefault="00786300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ԸՆԴՀԱՆՈՒՐ ԲՆՈՒՅԹԻ ՀԱՆՐԱՅԻՆ ԾԱՌԱ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ՈՒԹ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ՈՒՆՆԵՐ</w:t>
      </w:r>
      <w:r w:rsidR="00A222A8" w:rsidRPr="00375A87">
        <w:rPr>
          <w:rStyle w:val="Bodytext25"/>
          <w:b/>
          <w:sz w:val="26"/>
          <w:szCs w:val="26"/>
          <w:lang w:val="hy-AM"/>
        </w:rPr>
        <w:t>`</w:t>
      </w:r>
      <w:r w:rsidR="00A222A8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կատարվել է </w:t>
      </w:r>
      <w:r w:rsidR="00EE35AE" w:rsidRPr="00375A87">
        <w:rPr>
          <w:rStyle w:val="Bodytext25"/>
          <w:i w:val="0"/>
          <w:sz w:val="24"/>
          <w:szCs w:val="24"/>
          <w:u w:val="none"/>
          <w:lang w:val="hy-AM"/>
        </w:rPr>
        <w:t>204690,7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հազար դրամի  ծախս,</w:t>
      </w:r>
      <w:r w:rsidR="00375A87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որը կազմում է փաստացի կատարված ծախսերի</w:t>
      </w:r>
      <w:r w:rsidR="00EE35AE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2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9,</w:t>
      </w:r>
      <w:r w:rsidR="00375A87" w:rsidRPr="00375A87">
        <w:rPr>
          <w:rStyle w:val="Bodytext25"/>
          <w:i w:val="0"/>
          <w:sz w:val="24"/>
          <w:szCs w:val="24"/>
          <w:u w:val="none"/>
          <w:lang w:val="hy-AM"/>
        </w:rPr>
        <w:t>7</w:t>
      </w:r>
      <w:r w:rsidR="00A222A8" w:rsidRPr="00375A87">
        <w:rPr>
          <w:rStyle w:val="15"/>
          <w:i w:val="0"/>
          <w:sz w:val="24"/>
          <w:szCs w:val="24"/>
          <w:lang w:val="hy-AM"/>
        </w:rPr>
        <w:t>%-ը,այդ թվում`</w:t>
      </w:r>
      <w:r w:rsidR="002621E9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                                                                                                                   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1. </w:t>
      </w:r>
      <w:r w:rsidRPr="00375A87">
        <w:rPr>
          <w:rStyle w:val="21"/>
          <w:i w:val="0"/>
          <w:sz w:val="24"/>
          <w:szCs w:val="24"/>
          <w:lang w:val="hy-AM"/>
        </w:rPr>
        <w:t>Օրենսդիր ե գործադիր մարմիններ</w:t>
      </w:r>
      <w:r w:rsidR="00A222A8" w:rsidRPr="00375A87">
        <w:rPr>
          <w:rStyle w:val="21"/>
          <w:i w:val="0"/>
          <w:sz w:val="24"/>
          <w:szCs w:val="24"/>
          <w:lang w:val="hy-AM"/>
        </w:rPr>
        <w:t>`</w:t>
      </w:r>
      <w:r w:rsidRPr="00375A87">
        <w:rPr>
          <w:rStyle w:val="21"/>
          <w:i w:val="0"/>
          <w:sz w:val="24"/>
          <w:szCs w:val="24"/>
          <w:lang w:val="hy-AM"/>
        </w:rPr>
        <w:t xml:space="preserve"> 01 բաժին 1 խումբ 1 </w:t>
      </w:r>
      <w:r w:rsidR="00A222A8" w:rsidRPr="00375A87">
        <w:rPr>
          <w:rStyle w:val="21"/>
          <w:i w:val="0"/>
          <w:sz w:val="24"/>
          <w:szCs w:val="24"/>
          <w:lang w:val="hy-AM"/>
        </w:rPr>
        <w:t>դաս,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1"/>
          <w:i w:val="0"/>
          <w:sz w:val="24"/>
          <w:szCs w:val="24"/>
          <w:lang w:val="hy-AM"/>
        </w:rPr>
        <w:t>հատկացվել է</w:t>
      </w:r>
      <w:r w:rsidR="00A222A8"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Pr="00375A87">
        <w:rPr>
          <w:rStyle w:val="21"/>
          <w:i w:val="0"/>
          <w:sz w:val="24"/>
          <w:szCs w:val="24"/>
          <w:lang w:val="hy-AM"/>
        </w:rPr>
        <w:t xml:space="preserve">  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95392,1 </w:t>
      </w:r>
      <w:r w:rsidRPr="00375A87">
        <w:rPr>
          <w:rStyle w:val="21"/>
          <w:i w:val="0"/>
          <w:sz w:val="24"/>
          <w:szCs w:val="24"/>
          <w:lang w:val="hy-AM"/>
        </w:rPr>
        <w:t xml:space="preserve"> հազ</w:t>
      </w:r>
      <w:r w:rsidR="004857B6" w:rsidRPr="00375A87">
        <w:rPr>
          <w:rStyle w:val="21"/>
          <w:i w:val="0"/>
          <w:sz w:val="24"/>
          <w:szCs w:val="24"/>
          <w:lang w:val="hy-AM"/>
        </w:rPr>
        <w:t xml:space="preserve">ար </w:t>
      </w:r>
      <w:r w:rsidRPr="00375A87">
        <w:rPr>
          <w:rStyle w:val="21"/>
          <w:i w:val="0"/>
          <w:sz w:val="24"/>
          <w:szCs w:val="24"/>
          <w:lang w:val="hy-AM"/>
        </w:rPr>
        <w:t xml:space="preserve"> դրամ </w:t>
      </w:r>
      <w:r w:rsidR="00EE35AE" w:rsidRPr="00375A87">
        <w:rPr>
          <w:rStyle w:val="21"/>
          <w:i w:val="0"/>
          <w:sz w:val="24"/>
          <w:szCs w:val="24"/>
          <w:lang w:val="hy-AM"/>
        </w:rPr>
        <w:t>ծախս,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:rsidR="00EE35AE" w:rsidRPr="00C06961" w:rsidRDefault="002621E9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21"/>
          <w:i w:val="0"/>
          <w:sz w:val="24"/>
          <w:szCs w:val="24"/>
          <w:lang w:val="hy-AM"/>
        </w:rPr>
        <w:t xml:space="preserve">  2.</w:t>
      </w:r>
      <w:r w:rsidR="00786300" w:rsidRPr="00375A87">
        <w:rPr>
          <w:rStyle w:val="21"/>
          <w:i w:val="0"/>
          <w:sz w:val="24"/>
          <w:szCs w:val="24"/>
          <w:lang w:val="hy-AM"/>
        </w:rPr>
        <w:t>Ընդհանուր բնույթի հանրային ծառայություններ</w:t>
      </w:r>
      <w:r w:rsidR="00EE35AE" w:rsidRPr="00375A87">
        <w:rPr>
          <w:rStyle w:val="21"/>
          <w:i w:val="0"/>
          <w:sz w:val="24"/>
          <w:szCs w:val="24"/>
          <w:lang w:val="hy-AM"/>
        </w:rPr>
        <w:t>`</w:t>
      </w:r>
      <w:r w:rsidR="00786300" w:rsidRPr="00375A87">
        <w:rPr>
          <w:rStyle w:val="21"/>
          <w:i w:val="0"/>
          <w:sz w:val="24"/>
          <w:szCs w:val="24"/>
          <w:lang w:val="hy-AM"/>
        </w:rPr>
        <w:t xml:space="preserve"> 01 բաժին 6 խումբ 1 դաս</w:t>
      </w:r>
      <w:r w:rsidR="00EE35AE" w:rsidRPr="00375A87">
        <w:rPr>
          <w:rStyle w:val="21"/>
          <w:i w:val="0"/>
          <w:sz w:val="24"/>
          <w:szCs w:val="24"/>
          <w:lang w:val="hy-AM"/>
        </w:rPr>
        <w:t>,</w:t>
      </w:r>
      <w:r w:rsidR="00786300" w:rsidRPr="00375A87">
        <w:rPr>
          <w:rStyle w:val="22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2"/>
          <w:i w:val="0"/>
          <w:sz w:val="24"/>
          <w:szCs w:val="24"/>
          <w:lang w:val="hy-AM"/>
        </w:rPr>
        <w:t>հատկացվել է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  109298,6  հազար  դրամ ծախս,</w:t>
      </w:r>
    </w:p>
    <w:p w:rsidR="002621E9" w:rsidRPr="000433B0" w:rsidRDefault="00786300" w:rsidP="002621E9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5"/>
          <w:b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ՏՆՏԵ</w:t>
      </w:r>
      <w:r w:rsidR="00C24EFA" w:rsidRPr="00375A87">
        <w:rPr>
          <w:rStyle w:val="Bodytext25"/>
          <w:b/>
          <w:sz w:val="26"/>
          <w:szCs w:val="26"/>
          <w:lang w:val="hy-AM"/>
        </w:rPr>
        <w:t>Ս</w:t>
      </w:r>
      <w:r w:rsidRPr="00375A87">
        <w:rPr>
          <w:rStyle w:val="Bodytext25"/>
          <w:b/>
          <w:sz w:val="26"/>
          <w:szCs w:val="26"/>
          <w:lang w:val="hy-AM"/>
        </w:rPr>
        <w:t>ԱԿԱՆ ՀԱՐԱԲԵՐՈՒԹՅՈՒՆՆԵՐ</w:t>
      </w:r>
      <w:r w:rsidR="00EE35AE" w:rsidRPr="00DA6D6E">
        <w:rPr>
          <w:rStyle w:val="Bodytext25"/>
          <w:sz w:val="27"/>
          <w:szCs w:val="27"/>
          <w:lang w:val="hy-AM"/>
        </w:rPr>
        <w:t>`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>143789,0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ծախս,որը կազմում է փաստացի կատարված ծախսերի 20,9</w:t>
      </w:r>
      <w:r w:rsidR="00EE35AE" w:rsidRPr="000433B0">
        <w:rPr>
          <w:rStyle w:val="15"/>
          <w:sz w:val="24"/>
          <w:szCs w:val="24"/>
          <w:lang w:val="hy-AM"/>
        </w:rPr>
        <w:t>%-ը,այդ թվում`</w:t>
      </w:r>
      <w:r w:rsidR="00EE35AE" w:rsidRPr="000433B0">
        <w:rPr>
          <w:rStyle w:val="Bodytext25"/>
          <w:b/>
          <w:sz w:val="24"/>
          <w:szCs w:val="24"/>
          <w:lang w:val="hy-AM"/>
        </w:rPr>
        <w:t xml:space="preserve">  </w:t>
      </w:r>
    </w:p>
    <w:p w:rsidR="00855DC2" w:rsidRPr="000433B0" w:rsidRDefault="002621E9" w:rsidP="003F0E31">
      <w:pPr>
        <w:pStyle w:val="Bodytext21"/>
        <w:shd w:val="clear" w:color="auto" w:fill="auto"/>
        <w:spacing w:after="0" w:line="240" w:lineRule="auto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>1.</w:t>
      </w:r>
      <w:r w:rsidR="00786300" w:rsidRPr="000433B0">
        <w:rPr>
          <w:rStyle w:val="21"/>
          <w:b w:val="0"/>
          <w:sz w:val="24"/>
          <w:szCs w:val="24"/>
          <w:lang w:val="hy-AM"/>
        </w:rPr>
        <w:t>Ոռոգում</w:t>
      </w:r>
      <w:r w:rsidR="00855DC2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>՝ 04 բաժին 2 խումբ 4 դաս</w:t>
      </w:r>
      <w:r w:rsidR="00855DC2" w:rsidRPr="000433B0">
        <w:rPr>
          <w:rStyle w:val="21"/>
          <w:b w:val="0"/>
          <w:sz w:val="24"/>
          <w:szCs w:val="24"/>
          <w:lang w:val="hy-AM"/>
        </w:rPr>
        <w:t>, հատկացվել է 12028,3 հազար դրամ,</w:t>
      </w:r>
    </w:p>
    <w:p w:rsidR="00855DC2" w:rsidRPr="000433B0" w:rsidRDefault="00855DC2" w:rsidP="003F0E31">
      <w:pPr>
        <w:pStyle w:val="Bodytext21"/>
        <w:shd w:val="clear" w:color="auto" w:fill="auto"/>
        <w:tabs>
          <w:tab w:val="left" w:pos="993"/>
        </w:tabs>
        <w:spacing w:after="0" w:line="240" w:lineRule="auto"/>
        <w:ind w:right="40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2. </w:t>
      </w:r>
      <w:r w:rsidR="002621E9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ճանապարհային տրանսպորտ</w:t>
      </w:r>
      <w:r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5 խումբ 1 դաս</w:t>
      </w:r>
      <w:r w:rsidRPr="000433B0">
        <w:rPr>
          <w:rStyle w:val="21"/>
          <w:b w:val="0"/>
          <w:sz w:val="24"/>
          <w:szCs w:val="24"/>
          <w:lang w:val="hy-AM"/>
        </w:rPr>
        <w:t>, հատկացվել է 179046,7 հազար դրամ,</w:t>
      </w:r>
    </w:p>
    <w:p w:rsidR="00EC32FE" w:rsidRPr="000433B0" w:rsidRDefault="00855DC2" w:rsidP="00855DC2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left"/>
        <w:rPr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3. </w:t>
      </w:r>
      <w:r w:rsidR="00786300" w:rsidRPr="000433B0">
        <w:rPr>
          <w:rStyle w:val="21"/>
          <w:b w:val="0"/>
          <w:sz w:val="24"/>
          <w:szCs w:val="24"/>
          <w:lang w:val="hy-AM"/>
        </w:rPr>
        <w:t>Տնտեսական</w:t>
      </w:r>
      <w:r w:rsidR="00786300" w:rsidRPr="000433B0">
        <w:rPr>
          <w:rStyle w:val="21"/>
          <w:b w:val="0"/>
          <w:sz w:val="24"/>
          <w:szCs w:val="24"/>
          <w:lang w:val="hy-AM"/>
        </w:rPr>
        <w:tab/>
        <w:t>հարաբերություններ (այլ դասերին չպատկանող) Ոչ ֆին</w:t>
      </w:r>
      <w:r w:rsidR="001B2FD7" w:rsidRPr="000433B0">
        <w:rPr>
          <w:rStyle w:val="21"/>
          <w:b w:val="0"/>
          <w:sz w:val="24"/>
          <w:szCs w:val="24"/>
          <w:lang w:val="hy-AM"/>
        </w:rPr>
        <w:t xml:space="preserve">անսական </w:t>
      </w:r>
      <w:r w:rsidR="00786300" w:rsidRPr="000433B0">
        <w:rPr>
          <w:rStyle w:val="21"/>
          <w:b w:val="0"/>
          <w:sz w:val="24"/>
          <w:szCs w:val="24"/>
          <w:lang w:val="hy-AM"/>
        </w:rPr>
        <w:t>ակտիվների</w:t>
      </w:r>
      <w:r w:rsidR="00786300" w:rsidRPr="000433B0">
        <w:rPr>
          <w:rStyle w:val="24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օտարումից մուտքեր</w:t>
      </w:r>
      <w:r w:rsidR="00720C5B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9 խումբ 1 դաս</w:t>
      </w:r>
      <w:r w:rsidR="00720C5B" w:rsidRPr="000433B0">
        <w:rPr>
          <w:rStyle w:val="21"/>
          <w:b w:val="0"/>
          <w:sz w:val="24"/>
          <w:szCs w:val="24"/>
          <w:lang w:val="hy-AM"/>
        </w:rPr>
        <w:t>,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50658" w:rsidRPr="000433B0">
        <w:rPr>
          <w:rStyle w:val="21"/>
          <w:b w:val="0"/>
          <w:sz w:val="24"/>
          <w:szCs w:val="24"/>
          <w:lang w:val="hy-AM"/>
        </w:rPr>
        <w:t>նախատեսված -</w:t>
      </w:r>
      <w:r w:rsidRPr="000433B0">
        <w:rPr>
          <w:rStyle w:val="21"/>
          <w:b w:val="0"/>
          <w:sz w:val="24"/>
          <w:szCs w:val="24"/>
          <w:lang w:val="hy-AM"/>
        </w:rPr>
        <w:t>26000,0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0C5C69" w:rsidRPr="000433B0">
        <w:rPr>
          <w:rStyle w:val="21"/>
          <w:b w:val="0"/>
          <w:sz w:val="24"/>
          <w:szCs w:val="24"/>
          <w:lang w:val="hy-AM"/>
        </w:rPr>
        <w:t xml:space="preserve">դիմաց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փաստացի մուտքերը կազմել </w:t>
      </w:r>
      <w:r w:rsidR="00786300" w:rsidRPr="000433B0">
        <w:rPr>
          <w:rStyle w:val="23"/>
          <w:b w:val="0"/>
          <w:sz w:val="24"/>
          <w:szCs w:val="24"/>
          <w:lang w:val="hy-AM"/>
        </w:rPr>
        <w:t xml:space="preserve">են </w:t>
      </w:r>
      <w:r w:rsidR="00E0771B" w:rsidRPr="000433B0">
        <w:rPr>
          <w:rStyle w:val="23"/>
          <w:b w:val="0"/>
          <w:sz w:val="24"/>
          <w:szCs w:val="24"/>
          <w:lang w:val="hy-AM"/>
        </w:rPr>
        <w:t>-</w:t>
      </w:r>
      <w:r w:rsidRPr="000433B0">
        <w:rPr>
          <w:rStyle w:val="23"/>
          <w:b w:val="0"/>
          <w:sz w:val="24"/>
          <w:szCs w:val="24"/>
          <w:lang w:val="hy-AM"/>
        </w:rPr>
        <w:t>47286,0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հազ</w:t>
      </w:r>
      <w:r w:rsidR="00761F6C" w:rsidRPr="000433B0">
        <w:rPr>
          <w:rStyle w:val="21"/>
          <w:b w:val="0"/>
          <w:sz w:val="24"/>
          <w:szCs w:val="24"/>
          <w:lang w:val="hy-AM"/>
        </w:rPr>
        <w:t xml:space="preserve">ար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դրամ :</w:t>
      </w:r>
    </w:p>
    <w:p w:rsidR="00E8345A" w:rsidRPr="000433B0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4"/>
          <w:b/>
          <w:sz w:val="26"/>
          <w:szCs w:val="26"/>
          <w:u w:val="single"/>
          <w:lang w:val="hy-AM"/>
        </w:rPr>
        <w:t>ՇՐՋԱԿԱ ՄԻՋԱՎԱՅՐԻ ՊԱՇՏՊԱՆՈՒԹՅՈՒՆ</w:t>
      </w:r>
      <w:r w:rsidR="00855DC2" w:rsidRPr="00DA6D6E">
        <w:rPr>
          <w:rStyle w:val="Bodytext24"/>
          <w:sz w:val="27"/>
          <w:szCs w:val="27"/>
          <w:u w:val="single"/>
          <w:lang w:val="hy-AM"/>
        </w:rPr>
        <w:t>`</w:t>
      </w:r>
      <w:r w:rsidR="00855DC2" w:rsidRPr="00DA6D6E">
        <w:rPr>
          <w:rStyle w:val="Bodytext24"/>
          <w:b/>
          <w:sz w:val="27"/>
          <w:szCs w:val="27"/>
          <w:lang w:val="hy-AM"/>
        </w:rPr>
        <w:t xml:space="preserve"> </w:t>
      </w:r>
      <w:r w:rsidR="00855DC2" w:rsidRPr="000433B0">
        <w:rPr>
          <w:rStyle w:val="25"/>
          <w:sz w:val="24"/>
          <w:szCs w:val="24"/>
          <w:lang w:val="hy-AM"/>
        </w:rPr>
        <w:t>Աղբահանում</w:t>
      </w:r>
      <w:r w:rsidR="00855DC2" w:rsidRPr="000433B0">
        <w:rPr>
          <w:rStyle w:val="21"/>
          <w:b/>
          <w:sz w:val="24"/>
          <w:szCs w:val="24"/>
          <w:lang w:val="hy-AM"/>
        </w:rPr>
        <w:t>`</w:t>
      </w:r>
      <w:r w:rsidR="00855DC2" w:rsidRPr="000433B0">
        <w:rPr>
          <w:rStyle w:val="25"/>
          <w:sz w:val="24"/>
          <w:szCs w:val="24"/>
          <w:lang w:val="hy-AM"/>
        </w:rPr>
        <w:t xml:space="preserve"> 05 բաժին 1 խումբ 1 դաս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>, կատարվել է 73302,8 հազար դրամի  ծախս, որը կազմում է փաստացի կատարված ծախսերի 10,7</w:t>
      </w:r>
      <w:r w:rsidR="00855DC2" w:rsidRPr="000433B0">
        <w:rPr>
          <w:rStyle w:val="15"/>
          <w:sz w:val="24"/>
          <w:szCs w:val="24"/>
          <w:lang w:val="hy-AM"/>
        </w:rPr>
        <w:t>%-ը:</w:t>
      </w:r>
    </w:p>
    <w:p w:rsidR="00855DC2" w:rsidRPr="00DA6D6E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lastRenderedPageBreak/>
        <w:t>ԲՆԱԿԱՐԱՆԱՅԻՆ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ՇԻՆԱՐԱՐՈՒԹՅՈՒՆ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ԵՎ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="00855DC2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ԿՈՄՈՒՆԱԼ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 </w:t>
      </w:r>
      <w:r w:rsidRPr="000433B0">
        <w:rPr>
          <w:rStyle w:val="Bodytext23"/>
          <w:b/>
          <w:sz w:val="26"/>
          <w:szCs w:val="26"/>
          <w:lang w:val="hy-AM"/>
        </w:rPr>
        <w:t>ԾԱՌԱՅՈՒԹՅՈՒՆ</w:t>
      </w:r>
      <w:r w:rsidR="00855DC2" w:rsidRPr="000433B0">
        <w:rPr>
          <w:rStyle w:val="Bodytext23"/>
          <w:b/>
          <w:sz w:val="26"/>
          <w:szCs w:val="26"/>
          <w:lang w:val="hy-AM"/>
        </w:rPr>
        <w:t>`</w:t>
      </w:r>
      <w:r w:rsidR="00855DC2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 xml:space="preserve">կատարվել է 30 094,6 հազար դրամի  ծախս, որը կազմում է փաստացի կատարված ծախսերի </w:t>
      </w:r>
      <w:r w:rsidR="00720C5B" w:rsidRPr="00DA6D6E">
        <w:rPr>
          <w:rStyle w:val="Bodytext25"/>
          <w:sz w:val="24"/>
          <w:szCs w:val="24"/>
          <w:u w:val="none"/>
          <w:lang w:val="hy-AM"/>
        </w:rPr>
        <w:t>4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>,</w:t>
      </w:r>
      <w:r w:rsidR="00720C5B" w:rsidRPr="00DA6D6E">
        <w:rPr>
          <w:rStyle w:val="Bodytext25"/>
          <w:sz w:val="24"/>
          <w:szCs w:val="24"/>
          <w:u w:val="none"/>
          <w:lang w:val="hy-AM"/>
        </w:rPr>
        <w:t>4</w:t>
      </w:r>
      <w:r w:rsidR="00855DC2" w:rsidRPr="00DA6D6E">
        <w:rPr>
          <w:rStyle w:val="15"/>
          <w:sz w:val="24"/>
          <w:szCs w:val="24"/>
          <w:lang w:val="hy-AM"/>
        </w:rPr>
        <w:t>%-</w:t>
      </w:r>
      <w:r w:rsidR="00747235" w:rsidRPr="00DA6D6E">
        <w:rPr>
          <w:rStyle w:val="15"/>
          <w:sz w:val="24"/>
          <w:szCs w:val="24"/>
          <w:lang w:val="hy-AM"/>
        </w:rPr>
        <w:t>ը, այդ թվում`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b w:val="0"/>
          <w:sz w:val="24"/>
          <w:szCs w:val="24"/>
          <w:lang w:val="hy-AM"/>
        </w:rPr>
        <w:t>1.</w:t>
      </w:r>
      <w:r w:rsidR="00FF4C23" w:rsidRPr="00DA6D6E">
        <w:rPr>
          <w:b w:val="0"/>
          <w:sz w:val="24"/>
          <w:szCs w:val="24"/>
          <w:lang w:val="hy-AM"/>
        </w:rPr>
        <w:t xml:space="preserve">Ջրամատակարարում </w:t>
      </w:r>
      <w:r w:rsidR="00FF4C23" w:rsidRPr="00DA6D6E">
        <w:rPr>
          <w:rStyle w:val="25"/>
          <w:b w:val="0"/>
          <w:sz w:val="24"/>
          <w:szCs w:val="24"/>
          <w:lang w:val="hy-AM"/>
        </w:rPr>
        <w:t>06 բաժին 3 խումբ</w:t>
      </w:r>
      <w:r w:rsidR="007955BD" w:rsidRPr="00DA6D6E">
        <w:rPr>
          <w:rStyle w:val="25"/>
          <w:b w:val="0"/>
          <w:sz w:val="24"/>
          <w:szCs w:val="24"/>
          <w:lang w:val="hy-AM"/>
        </w:rPr>
        <w:t xml:space="preserve"> 1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>հատկացվել է 17395,1 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2.</w:t>
      </w:r>
      <w:r w:rsidR="00BD0C6C" w:rsidRPr="00DA6D6E">
        <w:rPr>
          <w:rStyle w:val="25"/>
          <w:b w:val="0"/>
          <w:sz w:val="24"/>
          <w:szCs w:val="24"/>
          <w:lang w:val="hy-AM"/>
        </w:rPr>
        <w:t>Փողոցների լուսավորում 06 բաժին 4 խումբ 1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BD0C6C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Pr="000C5C69">
        <w:rPr>
          <w:rStyle w:val="21"/>
          <w:b w:val="0"/>
          <w:sz w:val="24"/>
          <w:szCs w:val="24"/>
          <w:lang w:val="hy-AM"/>
        </w:rPr>
        <w:t xml:space="preserve">10517,5 </w:t>
      </w:r>
      <w:r w:rsidRPr="00DA6D6E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3.</w:t>
      </w:r>
      <w:r w:rsidR="00786300" w:rsidRPr="00DA6D6E">
        <w:rPr>
          <w:rStyle w:val="25"/>
          <w:b w:val="0"/>
          <w:sz w:val="24"/>
          <w:szCs w:val="24"/>
          <w:lang w:val="hy-AM"/>
        </w:rPr>
        <w:t>Բնակարանային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շինարարության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և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կոմունալ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ծառայություններ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(այլ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 xml:space="preserve">դասերին 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</w:p>
    <w:p w:rsidR="00720C5B" w:rsidRPr="000C5C69" w:rsidRDefault="00786300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չպատկանող)</w:t>
      </w:r>
      <w:r w:rsidR="00720C5B" w:rsidRPr="000C5C69">
        <w:rPr>
          <w:rStyle w:val="25"/>
          <w:b w:val="0"/>
          <w:sz w:val="24"/>
          <w:szCs w:val="24"/>
          <w:lang w:val="hy-AM"/>
        </w:rPr>
        <w:t>`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7"/>
          <w:b w:val="0"/>
          <w:sz w:val="24"/>
          <w:szCs w:val="24"/>
          <w:lang w:val="hy-AM"/>
        </w:rPr>
        <w:t>06</w:t>
      </w:r>
      <w:r w:rsidRPr="00DA6D6E">
        <w:rPr>
          <w:rStyle w:val="28"/>
          <w:b w:val="0"/>
          <w:sz w:val="24"/>
          <w:szCs w:val="24"/>
          <w:lang w:val="hy-AM"/>
        </w:rPr>
        <w:t xml:space="preserve"> </w:t>
      </w:r>
      <w:r w:rsidRPr="00DA6D6E">
        <w:rPr>
          <w:rStyle w:val="25"/>
          <w:b w:val="0"/>
          <w:sz w:val="24"/>
          <w:szCs w:val="24"/>
          <w:lang w:val="hy-AM"/>
        </w:rPr>
        <w:t>բաժին 6 խումբ 1 դաս</w:t>
      </w:r>
      <w:r w:rsidR="00720C5B" w:rsidRPr="000C5C69">
        <w:rPr>
          <w:rStyle w:val="25"/>
          <w:b w:val="0"/>
          <w:sz w:val="24"/>
          <w:szCs w:val="24"/>
          <w:lang w:val="hy-AM"/>
        </w:rPr>
        <w:t>,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720C5B" w:rsidRPr="000C5C69">
        <w:rPr>
          <w:rStyle w:val="21"/>
          <w:b w:val="0"/>
          <w:sz w:val="24"/>
          <w:szCs w:val="24"/>
          <w:lang w:val="hy-AM"/>
        </w:rPr>
        <w:t xml:space="preserve">2182,0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 հազար դրամ</w:t>
      </w:r>
      <w:r w:rsidR="00720C5B" w:rsidRPr="000C5C69">
        <w:rPr>
          <w:rStyle w:val="21"/>
          <w:b w:val="0"/>
          <w:sz w:val="24"/>
          <w:szCs w:val="24"/>
          <w:lang w:val="hy-AM"/>
        </w:rPr>
        <w:t>: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237D07" w:rsidRPr="000433B0" w:rsidRDefault="00786300" w:rsidP="00237D07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t>ՀԱՆԳԻԱՏ. ՄՇԱԿՈՒՅԹ ԵՎ ԿՐՈՆ</w:t>
      </w:r>
      <w:r w:rsidR="00747235" w:rsidRPr="000433B0">
        <w:rPr>
          <w:rStyle w:val="Bodytext23"/>
          <w:b/>
          <w:sz w:val="26"/>
          <w:szCs w:val="26"/>
          <w:lang w:val="hy-AM"/>
        </w:rPr>
        <w:t>`</w:t>
      </w:r>
      <w:r w:rsidR="00237D07" w:rsidRPr="00DA6D6E">
        <w:rPr>
          <w:rStyle w:val="Bodytext23"/>
          <w:b/>
          <w:sz w:val="27"/>
          <w:szCs w:val="27"/>
          <w:lang w:val="hy-AM"/>
        </w:rPr>
        <w:t xml:space="preserve"> </w:t>
      </w:r>
      <w:r w:rsidR="00237D07" w:rsidRPr="000433B0">
        <w:rPr>
          <w:rStyle w:val="Bodytext25"/>
          <w:sz w:val="24"/>
          <w:szCs w:val="24"/>
          <w:u w:val="none"/>
          <w:lang w:val="hy-AM"/>
        </w:rPr>
        <w:t>կատարվել է 22337,3 հազար դրամի  ծախս, որը կազմում է փաստացի կատարված ծախսերի 3,2</w:t>
      </w:r>
      <w:r w:rsidR="00237D07" w:rsidRPr="000433B0">
        <w:rPr>
          <w:rStyle w:val="15"/>
          <w:sz w:val="24"/>
          <w:szCs w:val="24"/>
          <w:lang w:val="hy-AM"/>
        </w:rPr>
        <w:t>%-ը:</w:t>
      </w:r>
    </w:p>
    <w:p w:rsidR="00747235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rStyle w:val="21"/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1.</w:t>
      </w:r>
      <w:r w:rsidR="00786300" w:rsidRPr="00DA6D6E">
        <w:rPr>
          <w:rStyle w:val="25"/>
          <w:sz w:val="24"/>
          <w:szCs w:val="24"/>
          <w:lang w:val="hy-AM"/>
        </w:rPr>
        <w:t>Գրադարաններ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ab/>
        <w:t>08 բաժին 2 խումբ 1 դաս</w:t>
      </w:r>
      <w:r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>հատկացվել է 7312,3  հազար դրամ,</w:t>
      </w:r>
    </w:p>
    <w:p w:rsidR="00EC32FE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2.</w:t>
      </w:r>
      <w:r w:rsidR="00786300" w:rsidRPr="00DA6D6E">
        <w:rPr>
          <w:rStyle w:val="25"/>
          <w:sz w:val="24"/>
          <w:szCs w:val="24"/>
          <w:lang w:val="hy-AM"/>
        </w:rPr>
        <w:t>Մշակույթի</w:t>
      </w:r>
      <w:r w:rsidR="005F7CB1" w:rsidRPr="00DA6D6E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տներ, ակումբներ, կենտրոններ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08 բաժին 2 խումբ 3 դաս</w:t>
      </w:r>
      <w:r w:rsidRPr="00DA6D6E">
        <w:rPr>
          <w:rStyle w:val="25"/>
          <w:sz w:val="24"/>
          <w:szCs w:val="24"/>
          <w:lang w:val="hy-AM"/>
        </w:rPr>
        <w:t>,</w:t>
      </w:r>
      <w:r w:rsidRPr="00DA6D6E">
        <w:rPr>
          <w:rStyle w:val="21"/>
          <w:b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>հատկացվել է 7706,5  հազար դրամ,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</w:p>
    <w:p w:rsidR="003F0E31" w:rsidRPr="003F0E31" w:rsidRDefault="00747235" w:rsidP="002621E9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15"/>
          <w:sz w:val="26"/>
          <w:szCs w:val="26"/>
          <w:lang w:val="hy-AM"/>
        </w:rPr>
      </w:pPr>
      <w:r w:rsidRPr="00DA6D6E">
        <w:rPr>
          <w:rStyle w:val="25"/>
          <w:sz w:val="24"/>
          <w:szCs w:val="24"/>
          <w:lang w:val="hy-AM"/>
        </w:rPr>
        <w:t>3.</w:t>
      </w:r>
      <w:r w:rsidR="00786300" w:rsidRPr="00DA6D6E">
        <w:rPr>
          <w:rStyle w:val="25"/>
          <w:sz w:val="24"/>
          <w:szCs w:val="24"/>
          <w:lang w:val="hy-AM"/>
        </w:rPr>
        <w:t>Այլ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մշակութային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կազմակերպություններ</w:t>
      </w:r>
      <w:r w:rsidRPr="00DA6D6E">
        <w:rPr>
          <w:rStyle w:val="25"/>
          <w:sz w:val="24"/>
          <w:szCs w:val="24"/>
          <w:lang w:val="hy-AM"/>
        </w:rPr>
        <w:t>`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08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բաժին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2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խումբ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4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դաս</w:t>
      </w:r>
      <w:r w:rsidRPr="00DA6D6E">
        <w:rPr>
          <w:rStyle w:val="25"/>
          <w:sz w:val="24"/>
          <w:szCs w:val="24"/>
          <w:lang w:val="hy-AM"/>
        </w:rPr>
        <w:t>,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հատկացվել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է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7318,4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հազարդրամ</w:t>
      </w:r>
      <w:r w:rsidR="00786300" w:rsidRPr="00DA6D6E">
        <w:rPr>
          <w:rStyle w:val="25"/>
          <w:sz w:val="24"/>
          <w:szCs w:val="24"/>
          <w:lang w:val="hy-AM"/>
        </w:rPr>
        <w:t>: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</w:t>
      </w:r>
      <w:r w:rsidR="00786300" w:rsidRPr="000433B0">
        <w:rPr>
          <w:b/>
          <w:sz w:val="26"/>
          <w:szCs w:val="26"/>
          <w:u w:val="single"/>
          <w:lang w:val="hy-AM"/>
        </w:rPr>
        <w:t>ԿՐԹՈՒԹՅՈՒՆ</w:t>
      </w:r>
      <w:r w:rsidR="002621E9" w:rsidRPr="000433B0">
        <w:rPr>
          <w:b/>
          <w:sz w:val="26"/>
          <w:szCs w:val="26"/>
          <w:u w:val="single"/>
          <w:lang w:val="hy-AM"/>
        </w:rPr>
        <w:t>`</w:t>
      </w:r>
      <w:r w:rsidR="002621E9" w:rsidRPr="003F0E31">
        <w:rPr>
          <w:sz w:val="24"/>
          <w:szCs w:val="24"/>
          <w:lang w:val="hy-AM"/>
        </w:rPr>
        <w:t xml:space="preserve">     </w:t>
      </w:r>
      <w:r w:rsidRPr="003F0E31">
        <w:rPr>
          <w:rStyle w:val="Bodytext25"/>
          <w:sz w:val="24"/>
          <w:szCs w:val="24"/>
          <w:u w:val="none"/>
          <w:lang w:val="hy-AM"/>
        </w:rPr>
        <w:t>կատարվել է 213723,3 հազար դրամի  ծախս, որը կազմում է փաստացի կատարված ծախսերի 31,1</w:t>
      </w:r>
      <w:r w:rsidRPr="003F0E31">
        <w:rPr>
          <w:rStyle w:val="15"/>
          <w:sz w:val="24"/>
          <w:szCs w:val="24"/>
          <w:lang w:val="hy-AM"/>
        </w:rPr>
        <w:t>%-ը, այդ թվում</w:t>
      </w:r>
      <w:r w:rsidRPr="00DA6D6E">
        <w:rPr>
          <w:rStyle w:val="15"/>
          <w:sz w:val="26"/>
          <w:szCs w:val="26"/>
          <w:lang w:val="hy-AM"/>
        </w:rPr>
        <w:t>`</w:t>
      </w:r>
      <w:r w:rsidR="002621E9" w:rsidRPr="002621E9">
        <w:rPr>
          <w:rStyle w:val="15"/>
          <w:sz w:val="26"/>
          <w:szCs w:val="26"/>
          <w:lang w:val="hy-AM"/>
        </w:rPr>
        <w:t xml:space="preserve">                      </w:t>
      </w:r>
    </w:p>
    <w:p w:rsidR="002621E9" w:rsidRPr="003F0E31" w:rsidRDefault="003F0E31" w:rsidP="002621E9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25"/>
          <w:sz w:val="26"/>
          <w:szCs w:val="26"/>
          <w:lang w:val="hy-AM"/>
        </w:rPr>
      </w:pPr>
      <w:r>
        <w:rPr>
          <w:rStyle w:val="15"/>
          <w:sz w:val="26"/>
          <w:szCs w:val="26"/>
          <w:lang w:val="hy-AM"/>
        </w:rPr>
        <w:t xml:space="preserve">  </w:t>
      </w:r>
      <w:r w:rsidR="00786300" w:rsidRPr="00DA6D6E">
        <w:rPr>
          <w:rStyle w:val="25"/>
          <w:sz w:val="24"/>
          <w:szCs w:val="24"/>
          <w:lang w:val="hy-AM"/>
        </w:rPr>
        <w:t>1.Նախադպրոցական կրթություն</w:t>
      </w:r>
      <w:r w:rsidR="005F35BD"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09 բաժին 1 խումբ 1 դաս</w:t>
      </w:r>
      <w:r w:rsidR="005F35BD"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9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>հատկացվել է 169278,0  հազար դրամ,</w:t>
      </w:r>
      <w:r w:rsidR="005F35BD" w:rsidRPr="00DA6D6E">
        <w:rPr>
          <w:rStyle w:val="25"/>
          <w:sz w:val="24"/>
          <w:szCs w:val="24"/>
          <w:lang w:val="hy-AM"/>
        </w:rPr>
        <w:t xml:space="preserve"> 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</w:t>
      </w:r>
    </w:p>
    <w:p w:rsidR="008F6058" w:rsidRPr="007A3724" w:rsidRDefault="002621E9" w:rsidP="002621E9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jc w:val="left"/>
        <w:rPr>
          <w:rStyle w:val="30"/>
          <w:sz w:val="24"/>
          <w:szCs w:val="24"/>
          <w:lang w:val="hy-AM"/>
        </w:rPr>
      </w:pPr>
      <w:r w:rsidRPr="002621E9">
        <w:rPr>
          <w:rStyle w:val="25"/>
          <w:sz w:val="24"/>
          <w:szCs w:val="24"/>
          <w:lang w:val="hy-AM"/>
        </w:rPr>
        <w:t xml:space="preserve">  </w:t>
      </w:r>
      <w:r w:rsidR="00786300" w:rsidRPr="00DA6D6E">
        <w:rPr>
          <w:rStyle w:val="30"/>
          <w:sz w:val="24"/>
          <w:szCs w:val="24"/>
          <w:lang w:val="hy-AM"/>
        </w:rPr>
        <w:t>2.</w:t>
      </w:r>
      <w:r w:rsidRPr="002621E9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Արտադպրոցական դաստիարակություն</w:t>
      </w:r>
      <w:r w:rsidR="005F35BD" w:rsidRPr="00DA6D6E">
        <w:rPr>
          <w:rStyle w:val="30"/>
          <w:sz w:val="24"/>
          <w:szCs w:val="24"/>
          <w:lang w:val="hy-AM"/>
        </w:rPr>
        <w:t>`</w:t>
      </w:r>
      <w:r w:rsidR="00786300" w:rsidRPr="00DA6D6E">
        <w:rPr>
          <w:rStyle w:val="30"/>
          <w:sz w:val="24"/>
          <w:szCs w:val="24"/>
          <w:lang w:val="hy-AM"/>
        </w:rPr>
        <w:t xml:space="preserve"> 09 բաժին 5 խումբ 1 դաս</w:t>
      </w:r>
      <w:r w:rsidR="005F35BD" w:rsidRPr="00DA6D6E">
        <w:rPr>
          <w:rStyle w:val="30"/>
          <w:sz w:val="24"/>
          <w:szCs w:val="24"/>
          <w:lang w:val="hy-AM"/>
        </w:rPr>
        <w:t>,</w:t>
      </w:r>
      <w:r w:rsidR="005F35BD" w:rsidRPr="00DA6D6E">
        <w:rPr>
          <w:rStyle w:val="21"/>
          <w:sz w:val="24"/>
          <w:szCs w:val="24"/>
          <w:lang w:val="hy-AM"/>
        </w:rPr>
        <w:t xml:space="preserve"> հատկացվել է </w:t>
      </w:r>
      <w:r w:rsidRPr="002621E9">
        <w:rPr>
          <w:rStyle w:val="21"/>
          <w:sz w:val="24"/>
          <w:szCs w:val="24"/>
          <w:lang w:val="hy-AM"/>
        </w:rPr>
        <w:t xml:space="preserve">                   </w:t>
      </w:r>
      <w:r w:rsidR="005F35BD" w:rsidRPr="00DA6D6E">
        <w:rPr>
          <w:rStyle w:val="21"/>
          <w:sz w:val="24"/>
          <w:szCs w:val="24"/>
          <w:lang w:val="hy-AM"/>
        </w:rPr>
        <w:t>44445,3</w:t>
      </w:r>
      <w:r w:rsidRPr="002621E9">
        <w:rPr>
          <w:rStyle w:val="21"/>
          <w:sz w:val="24"/>
          <w:szCs w:val="24"/>
          <w:lang w:val="hy-AM"/>
        </w:rPr>
        <w:t xml:space="preserve"> հազար դրամ: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300" w:rsidRPr="00DA6D6E">
        <w:rPr>
          <w:b/>
          <w:sz w:val="27"/>
          <w:szCs w:val="27"/>
          <w:u w:val="single"/>
          <w:lang w:val="hy-AM"/>
        </w:rPr>
        <w:t>ՍՈՑԻԱԼԱԿԱՆ ՊԱՇՏՊԱՆՈՒԹՅՈՒՆ</w:t>
      </w:r>
      <w:r w:rsidR="005F35BD" w:rsidRPr="00DA6D6E">
        <w:rPr>
          <w:b/>
          <w:sz w:val="27"/>
          <w:szCs w:val="27"/>
          <w:u w:val="single"/>
          <w:lang w:val="hy-AM"/>
        </w:rPr>
        <w:t xml:space="preserve"> </w:t>
      </w:r>
      <w:r w:rsidR="005F35BD" w:rsidRPr="007A3724">
        <w:rPr>
          <w:sz w:val="24"/>
          <w:szCs w:val="24"/>
          <w:lang w:val="hy-AM"/>
        </w:rPr>
        <w:t xml:space="preserve">ծրագրով ծախսեր </w:t>
      </w:r>
      <w:r w:rsidR="00203BE0" w:rsidRPr="007A3724">
        <w:rPr>
          <w:sz w:val="24"/>
          <w:szCs w:val="24"/>
          <w:lang w:val="hy-AM"/>
        </w:rPr>
        <w:t>չ</w:t>
      </w:r>
      <w:r w:rsidR="005F35BD" w:rsidRPr="007A3724">
        <w:rPr>
          <w:sz w:val="24"/>
          <w:szCs w:val="24"/>
          <w:lang w:val="hy-AM"/>
        </w:rPr>
        <w:t>են կատարվել</w:t>
      </w:r>
      <w:r w:rsidR="005F35BD" w:rsidRPr="00DA6D6E">
        <w:rPr>
          <w:sz w:val="27"/>
          <w:szCs w:val="27"/>
          <w:lang w:val="hy-AM"/>
        </w:rPr>
        <w:t>:</w:t>
      </w:r>
      <w:r w:rsidR="00FE1A9A">
        <w:rPr>
          <w:lang w:val="hy-AM"/>
        </w:rPr>
        <w:t xml:space="preserve">       </w:t>
      </w:r>
      <w:r w:rsidR="00780B97" w:rsidRPr="00DA6D6E">
        <w:rPr>
          <w:lang w:val="hy-AM"/>
        </w:rPr>
        <w:t xml:space="preserve">   </w:t>
      </w:r>
      <w:r w:rsidR="00780B97" w:rsidRPr="00DA6D6E">
        <w:rPr>
          <w:sz w:val="27"/>
          <w:szCs w:val="27"/>
          <w:u w:val="single"/>
          <w:lang w:val="hy-AM"/>
        </w:rPr>
        <w:t xml:space="preserve">  </w:t>
      </w:r>
      <w:r w:rsidR="00786300" w:rsidRPr="002621E9">
        <w:rPr>
          <w:b/>
          <w:sz w:val="27"/>
          <w:szCs w:val="27"/>
          <w:u w:val="single"/>
          <w:lang w:val="hy-AM"/>
        </w:rPr>
        <w:t>ՀԻՄՆԱԿԱՆ ԲԱԺԻՆՆԵՐԻՆ ՉԴԱՍՎՈՂ ՊԱՀՈՒՍՏԱՅԻՆ ՖՈՆԴԵՐ</w:t>
      </w:r>
      <w:r w:rsidRPr="002621E9">
        <w:rPr>
          <w:b/>
          <w:sz w:val="27"/>
          <w:szCs w:val="27"/>
          <w:u w:val="single"/>
          <w:lang w:val="hy-AM"/>
        </w:rPr>
        <w:t xml:space="preserve">`   </w:t>
      </w:r>
      <w:r w:rsidRPr="002621E9">
        <w:rPr>
          <w:sz w:val="27"/>
          <w:szCs w:val="27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 xml:space="preserve">այաստանի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>անրապետության</w:t>
      </w:r>
      <w:r w:rsidR="00786300" w:rsidRPr="007A3724">
        <w:rPr>
          <w:rStyle w:val="30"/>
          <w:sz w:val="24"/>
          <w:szCs w:val="24"/>
          <w:lang w:val="hy-AM"/>
        </w:rPr>
        <w:t xml:space="preserve"> համայնքների պահուստային ֆոնդ 11 բաժին 1 խումբ 2 դաս՝ նախատեսված</w:t>
      </w:r>
      <w:r w:rsidR="00786300" w:rsidRPr="007A3724">
        <w:rPr>
          <w:rStyle w:val="33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գումարը կազմում է </w:t>
      </w:r>
      <w:r w:rsidR="00203BE0" w:rsidRPr="007A3724">
        <w:rPr>
          <w:rStyle w:val="30"/>
          <w:sz w:val="24"/>
          <w:szCs w:val="24"/>
          <w:lang w:val="hy-AM"/>
        </w:rPr>
        <w:t>871216,8</w:t>
      </w:r>
      <w:r w:rsidR="006D648A" w:rsidRPr="007A3724">
        <w:rPr>
          <w:rStyle w:val="30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 հազ</w:t>
      </w:r>
      <w:r w:rsidR="006B1F80" w:rsidRPr="007A3724">
        <w:rPr>
          <w:rStyle w:val="30"/>
          <w:sz w:val="24"/>
          <w:szCs w:val="24"/>
          <w:lang w:val="hy-AM"/>
        </w:rPr>
        <w:t>ար</w:t>
      </w:r>
      <w:r w:rsidR="00786300" w:rsidRPr="007A3724">
        <w:rPr>
          <w:rStyle w:val="30"/>
          <w:sz w:val="24"/>
          <w:szCs w:val="24"/>
          <w:lang w:val="hy-AM"/>
        </w:rPr>
        <w:t xml:space="preserve"> դրամ</w:t>
      </w:r>
      <w:r w:rsidR="006D648A" w:rsidRPr="007A3724">
        <w:rPr>
          <w:rStyle w:val="30"/>
          <w:sz w:val="24"/>
          <w:szCs w:val="24"/>
          <w:lang w:val="hy-AM"/>
        </w:rPr>
        <w:t xml:space="preserve">, որից  </w:t>
      </w:r>
      <w:r w:rsidR="00203BE0" w:rsidRPr="007A3724">
        <w:rPr>
          <w:rStyle w:val="30"/>
          <w:sz w:val="24"/>
          <w:szCs w:val="24"/>
          <w:lang w:val="hy-AM"/>
        </w:rPr>
        <w:t>500000</w:t>
      </w:r>
      <w:r w:rsidR="006D648A" w:rsidRPr="007A3724">
        <w:rPr>
          <w:rStyle w:val="30"/>
          <w:sz w:val="24"/>
          <w:szCs w:val="24"/>
          <w:lang w:val="hy-AM"/>
        </w:rPr>
        <w:t>,0 հազար դրամը նախատեսվում է  հատկացնել ֆոնդային բյուջեով կատարվող ծախսերի ֆինանսավորմանը</w:t>
      </w:r>
      <w:r w:rsidRPr="007A3724">
        <w:rPr>
          <w:rStyle w:val="30"/>
          <w:sz w:val="24"/>
          <w:szCs w:val="24"/>
          <w:lang w:val="hy-AM"/>
        </w:rPr>
        <w:t>, հաշվետու ժամանակահատվածում հատկացվել է 150000,0 հազար դրամ</w:t>
      </w:r>
      <w:r w:rsidR="00786300" w:rsidRPr="007A3724">
        <w:rPr>
          <w:rStyle w:val="30"/>
          <w:sz w:val="24"/>
          <w:szCs w:val="24"/>
          <w:lang w:val="hy-AM"/>
        </w:rPr>
        <w:t>:</w:t>
      </w:r>
      <w:r w:rsidR="00C24EFA" w:rsidRPr="007A3724">
        <w:rPr>
          <w:rStyle w:val="30"/>
          <w:sz w:val="24"/>
          <w:szCs w:val="24"/>
          <w:lang w:val="hy-AM"/>
        </w:rPr>
        <w:t xml:space="preserve">  </w:t>
      </w:r>
    </w:p>
    <w:p w:rsidR="000C5C69" w:rsidRPr="000C5C69" w:rsidRDefault="000C5C69" w:rsidP="008F6058">
      <w:pPr>
        <w:pStyle w:val="34"/>
        <w:shd w:val="clear" w:color="auto" w:fill="auto"/>
        <w:spacing w:before="0" w:after="0" w:line="240" w:lineRule="auto"/>
        <w:ind w:left="20" w:right="40" w:firstLine="700"/>
        <w:rPr>
          <w:rStyle w:val="30"/>
          <w:sz w:val="26"/>
          <w:szCs w:val="26"/>
          <w:lang w:val="hy-AM"/>
        </w:rPr>
      </w:pPr>
    </w:p>
    <w:p w:rsidR="00DA6D6E" w:rsidRPr="00C50522" w:rsidRDefault="00203BE0" w:rsidP="00DA6D6E">
      <w:pPr>
        <w:spacing w:line="360" w:lineRule="auto"/>
        <w:jc w:val="both"/>
        <w:rPr>
          <w:rFonts w:ascii="Sylfaen" w:hAnsi="Sylfaen" w:cs="Sylfaen"/>
          <w:lang w:val="hy-AM"/>
        </w:rPr>
      </w:pPr>
      <w:r w:rsidRPr="00DA6D6E">
        <w:rPr>
          <w:rStyle w:val="30"/>
          <w:sz w:val="26"/>
          <w:szCs w:val="26"/>
          <w:lang w:val="hy-AM"/>
        </w:rPr>
        <w:t xml:space="preserve"> </w:t>
      </w:r>
      <w:r w:rsidRPr="007A3724">
        <w:rPr>
          <w:rStyle w:val="30"/>
          <w:sz w:val="24"/>
          <w:szCs w:val="24"/>
          <w:lang w:val="hy-AM"/>
        </w:rPr>
        <w:t xml:space="preserve">2025 թվականի 1-ին եռամսյակում ընթացիկ ծախսերի /վարչական բյուջե/ ֆինանսավորմանը հատկացվել է 403047,2 հազար դրամ, որը փաստացի կատարված ծախսերի </w:t>
      </w:r>
      <w:r w:rsidR="00C50522" w:rsidRPr="007A3724">
        <w:rPr>
          <w:rStyle w:val="30"/>
          <w:sz w:val="24"/>
          <w:szCs w:val="24"/>
          <w:lang w:val="hy-AM"/>
        </w:rPr>
        <w:t>54.8</w:t>
      </w:r>
      <w:r w:rsidR="00DA6D6E" w:rsidRPr="007A3724">
        <w:rPr>
          <w:rStyle w:val="30"/>
          <w:sz w:val="24"/>
          <w:szCs w:val="24"/>
          <w:lang w:val="hy-AM"/>
        </w:rPr>
        <w:t xml:space="preserve"> </w:t>
      </w:r>
      <w:r w:rsidRPr="007A3724">
        <w:rPr>
          <w:rStyle w:val="25"/>
          <w:sz w:val="24"/>
          <w:szCs w:val="24"/>
          <w:lang w:val="hy-AM"/>
        </w:rPr>
        <w:t>%-ն է: Ընթացիկ ծախսերից աշխատանքի վարձատրության հոդվածին հատկացվել է 107190.6 հազար դրամ</w:t>
      </w:r>
      <w:r w:rsidR="00DA6D6E" w:rsidRPr="007A3724">
        <w:rPr>
          <w:rStyle w:val="25"/>
          <w:sz w:val="24"/>
          <w:szCs w:val="24"/>
          <w:lang w:val="hy-AM"/>
        </w:rPr>
        <w:t xml:space="preserve"> կամ վարչական ծախսերի 34.6%-ը, ծառայությունների և ապրանքների ձեռք բերմանը հատկացվել է 62876.7 հազար դրամ կամ 15.6%-ը:</w:t>
      </w:r>
      <w:r w:rsidR="00DA6D6E" w:rsidRPr="007A3724">
        <w:rPr>
          <w:rFonts w:ascii="Sylfaen" w:hAnsi="Sylfaen" w:cs="Sylfaen"/>
          <w:lang w:val="hy-AM"/>
        </w:rPr>
        <w:t xml:space="preserve"> Սուբսիդիաների տեսքով  ոչ ֆինանսական պետական (hամայնքային</w:t>
      </w:r>
      <w:r w:rsidR="00DA6D6E" w:rsidRPr="00FE1A9A">
        <w:rPr>
          <w:rFonts w:ascii="Sylfaen" w:hAnsi="Sylfaen" w:cs="Sylfaen"/>
          <w:lang w:val="hy-AM"/>
        </w:rPr>
        <w:t xml:space="preserve">) կազմակերպություններին է հատկացվել համայնքի վարչական բյուջեի </w:t>
      </w:r>
      <w:r w:rsidR="00DA6D6E" w:rsidRPr="00FE1A9A">
        <w:rPr>
          <w:rFonts w:ascii="Sylfaen" w:hAnsi="Sylfaen" w:cs="Sylfaen"/>
          <w:lang w:val="hy-AM"/>
        </w:rPr>
        <w:lastRenderedPageBreak/>
        <w:t xml:space="preserve">փաստացի կատարված ծախսերի </w:t>
      </w:r>
      <w:r w:rsidR="00FE1A9A" w:rsidRPr="00FE1A9A">
        <w:rPr>
          <w:rFonts w:ascii="Sylfaen" w:hAnsi="Sylfaen" w:cs="Sylfaen"/>
          <w:lang w:val="hy-AM"/>
        </w:rPr>
        <w:t>48.9</w:t>
      </w:r>
      <w:r w:rsidR="00DA6D6E" w:rsidRPr="00FE1A9A">
        <w:rPr>
          <w:rFonts w:ascii="Sylfaen" w:hAnsi="Sylfaen" w:cs="Sylfaen"/>
          <w:lang w:val="hy-AM"/>
        </w:rPr>
        <w:t xml:space="preserve"> %-ը կամ  </w:t>
      </w:r>
      <w:r w:rsidR="00FE1A9A" w:rsidRPr="00FE1A9A">
        <w:rPr>
          <w:rFonts w:ascii="Sylfaen" w:hAnsi="Sylfaen" w:cs="Sylfaen"/>
          <w:lang w:val="hy-AM"/>
        </w:rPr>
        <w:t>197124.7</w:t>
      </w:r>
      <w:r w:rsidR="00DA6D6E" w:rsidRPr="00FE1A9A">
        <w:rPr>
          <w:rFonts w:ascii="Sylfaen" w:hAnsi="Sylfaen" w:cs="Sylfaen"/>
          <w:lang w:val="hy-AM"/>
        </w:rPr>
        <w:t xml:space="preserve">  հազար դրամ։ Դրամաշնորհ է հատկացվել  վարչական բյուջեի ծախսերի 0.</w:t>
      </w:r>
      <w:r w:rsidR="00FE1A9A" w:rsidRPr="00FE1A9A">
        <w:rPr>
          <w:rFonts w:ascii="Sylfaen" w:hAnsi="Sylfaen" w:cs="Sylfaen"/>
          <w:lang w:val="hy-AM"/>
        </w:rPr>
        <w:t>2</w:t>
      </w:r>
      <w:r w:rsidR="00DA6D6E" w:rsidRPr="00FE1A9A">
        <w:rPr>
          <w:rFonts w:ascii="Sylfaen" w:hAnsi="Sylfaen" w:cs="Sylfaen"/>
          <w:lang w:val="hy-AM"/>
        </w:rPr>
        <w:t xml:space="preserve"> %-ը, այլ ծախսերին է տրամադրվել 0.</w:t>
      </w:r>
      <w:r w:rsidR="00FE1A9A" w:rsidRPr="00FE1A9A">
        <w:rPr>
          <w:rFonts w:ascii="Sylfaen" w:hAnsi="Sylfaen" w:cs="Sylfaen"/>
          <w:lang w:val="hy-AM"/>
        </w:rPr>
        <w:t>5</w:t>
      </w:r>
      <w:r w:rsidR="00DA6D6E" w:rsidRPr="00FE1A9A">
        <w:rPr>
          <w:rFonts w:ascii="Sylfaen" w:hAnsi="Sylfaen" w:cs="Sylfaen"/>
          <w:lang w:val="hy-AM"/>
        </w:rPr>
        <w:t xml:space="preserve"> %-ը, սոցիալական օգնությանը՝</w:t>
      </w:r>
      <w:r w:rsidR="003F0E31" w:rsidRPr="003F0E31">
        <w:rPr>
          <w:rFonts w:ascii="Sylfaen" w:hAnsi="Sylfaen" w:cs="Sylfaen"/>
          <w:lang w:val="hy-AM"/>
        </w:rPr>
        <w:t xml:space="preserve"> </w:t>
      </w:r>
      <w:r w:rsidR="00DA6D6E" w:rsidRPr="00FE1A9A">
        <w:rPr>
          <w:rFonts w:ascii="Sylfaen" w:hAnsi="Sylfaen" w:cs="Sylfaen"/>
          <w:lang w:val="hy-AM"/>
        </w:rPr>
        <w:t>0.</w:t>
      </w:r>
      <w:r w:rsidR="00FE1A9A" w:rsidRPr="00FE1A9A">
        <w:rPr>
          <w:rFonts w:ascii="Sylfaen" w:hAnsi="Sylfaen" w:cs="Sylfaen"/>
          <w:lang w:val="hy-AM"/>
        </w:rPr>
        <w:t>02</w:t>
      </w:r>
      <w:r w:rsidR="00DA6D6E" w:rsidRPr="00FE1A9A">
        <w:rPr>
          <w:rFonts w:ascii="Sylfaen" w:hAnsi="Sylfaen" w:cs="Sylfaen"/>
          <w:lang w:val="hy-AM"/>
        </w:rPr>
        <w:t xml:space="preserve"> %-ը։</w:t>
      </w:r>
    </w:p>
    <w:p w:rsidR="000C5C69" w:rsidRPr="000C5C69" w:rsidRDefault="009B5272" w:rsidP="000C5C69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both"/>
        <w:rPr>
          <w:b w:val="0"/>
          <w:sz w:val="24"/>
          <w:szCs w:val="24"/>
          <w:lang w:val="hy-AM"/>
        </w:rPr>
      </w:pPr>
      <w:r w:rsidRPr="000C5C69">
        <w:rPr>
          <w:b w:val="0"/>
          <w:sz w:val="24"/>
          <w:szCs w:val="24"/>
          <w:lang w:val="hy-AM"/>
        </w:rPr>
        <w:t xml:space="preserve">Հաշվետու   ժամանակաշրջանում  համայնքային  բյուջեի   ծախսերի  </w:t>
      </w:r>
      <w:r w:rsidR="00C50522" w:rsidRPr="000C5C69">
        <w:rPr>
          <w:b w:val="0"/>
          <w:sz w:val="24"/>
          <w:szCs w:val="24"/>
          <w:lang w:val="hy-AM"/>
        </w:rPr>
        <w:t>45.2</w:t>
      </w:r>
      <w:r w:rsidRPr="000C5C69">
        <w:rPr>
          <w:b w:val="0"/>
          <w:sz w:val="24"/>
          <w:szCs w:val="24"/>
          <w:lang w:val="hy-AM"/>
        </w:rPr>
        <w:t xml:space="preserve"> %-ը  կամ   332176.5 հազար  դրամն ուղղվել է ոչ ֆինանսական ակտիվների գծով  ծախսերի   ֆինանսավորմանը, այդ  միջոցներից  317750.4  հազար դրամը  կամ  95.7 %-ը տրամադրվել   է</w:t>
      </w:r>
      <w:r w:rsidRPr="000C5C69">
        <w:rPr>
          <w:rStyle w:val="25"/>
          <w:b w:val="0"/>
          <w:sz w:val="24"/>
          <w:szCs w:val="24"/>
          <w:lang w:val="hy-AM"/>
        </w:rPr>
        <w:t xml:space="preserve"> շենքերի և շինությունների կապիտալ վերանորոգ</w:t>
      </w:r>
      <w:r w:rsidR="000C5C69" w:rsidRPr="000C5C69">
        <w:rPr>
          <w:rStyle w:val="25"/>
          <w:b w:val="0"/>
          <w:sz w:val="24"/>
          <w:szCs w:val="24"/>
          <w:lang w:val="hy-AM"/>
        </w:rPr>
        <w:t>ման</w:t>
      </w:r>
      <w:r w:rsidRPr="000C5C69">
        <w:rPr>
          <w:b w:val="0"/>
          <w:sz w:val="24"/>
          <w:szCs w:val="24"/>
          <w:lang w:val="hy-AM"/>
        </w:rPr>
        <w:t xml:space="preserve"> հոդվածին, </w:t>
      </w:r>
      <w:r w:rsidR="004062F0" w:rsidRPr="000C5C69">
        <w:rPr>
          <w:b w:val="0"/>
          <w:sz w:val="24"/>
          <w:szCs w:val="24"/>
          <w:lang w:val="hy-AM"/>
        </w:rPr>
        <w:t xml:space="preserve">1409.9 հազար դրամը` </w:t>
      </w:r>
      <w:r w:rsidRPr="000C5C69">
        <w:rPr>
          <w:b w:val="0"/>
          <w:sz w:val="24"/>
          <w:szCs w:val="24"/>
          <w:lang w:val="hy-AM"/>
        </w:rPr>
        <w:t xml:space="preserve">մեքենաներ և սարքավորումներ  ձեռք բերելու  համար, </w:t>
      </w:r>
      <w:r w:rsidR="004062F0" w:rsidRPr="000C5C69">
        <w:rPr>
          <w:b w:val="0"/>
          <w:sz w:val="24"/>
          <w:szCs w:val="24"/>
          <w:lang w:val="hy-AM"/>
        </w:rPr>
        <w:t>25000.0</w:t>
      </w:r>
      <w:r w:rsidRPr="000C5C69">
        <w:rPr>
          <w:b w:val="0"/>
          <w:sz w:val="24"/>
          <w:szCs w:val="24"/>
          <w:lang w:val="hy-AM"/>
        </w:rPr>
        <w:t xml:space="preserve"> հազար դրամը կամ ֆոնդային բյուջեի ծախսերի</w:t>
      </w:r>
      <w:r w:rsidR="000C5C69" w:rsidRPr="000C5C69">
        <w:rPr>
          <w:b w:val="0"/>
          <w:sz w:val="24"/>
          <w:szCs w:val="24"/>
          <w:lang w:val="hy-AM"/>
        </w:rPr>
        <w:t xml:space="preserve"> </w:t>
      </w:r>
      <w:r w:rsidR="004062F0" w:rsidRPr="000C5C69">
        <w:rPr>
          <w:b w:val="0"/>
          <w:sz w:val="24"/>
          <w:szCs w:val="24"/>
          <w:lang w:val="hy-AM"/>
        </w:rPr>
        <w:t>7.5</w:t>
      </w:r>
      <w:r w:rsidRPr="000C5C69">
        <w:rPr>
          <w:b w:val="0"/>
          <w:sz w:val="24"/>
          <w:szCs w:val="24"/>
          <w:lang w:val="hy-AM"/>
        </w:rPr>
        <w:t xml:space="preserve"> %-ը հատկացվել է նախագծահետազոտական աշխատանքների </w:t>
      </w:r>
      <w:r w:rsidR="004062F0" w:rsidRPr="000C5C69">
        <w:rPr>
          <w:b w:val="0"/>
          <w:sz w:val="24"/>
          <w:szCs w:val="24"/>
          <w:lang w:val="hy-AM"/>
        </w:rPr>
        <w:t>ձեռք բերմանը, 5000.0 հազար դրամը` հողի ձեռք բերմանը:</w:t>
      </w:r>
      <w:r w:rsidR="003F0E31" w:rsidRPr="003F0E31">
        <w:rPr>
          <w:b w:val="0"/>
          <w:sz w:val="24"/>
          <w:szCs w:val="24"/>
          <w:lang w:val="hy-AM"/>
        </w:rPr>
        <w:t xml:space="preserve"> Համայնքային սեփականություն հանդիսացող հ</w:t>
      </w:r>
      <w:r w:rsidR="000C5C69" w:rsidRPr="000C5C69">
        <w:rPr>
          <w:b w:val="0"/>
          <w:sz w:val="24"/>
          <w:szCs w:val="24"/>
          <w:lang w:val="hy-AM"/>
        </w:rPr>
        <w:t xml:space="preserve">ողի իրացումից մուտքերը արտացոլվում են ծախսերում բացասական նշանով, 1-ին եռամսյակում տարեկան նախատեսված 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-26000,0 դիմաց փաստացի մուտքերը կազմել </w:t>
      </w:r>
      <w:r w:rsidR="000C5C69" w:rsidRPr="000C5C69">
        <w:rPr>
          <w:rStyle w:val="23"/>
          <w:b w:val="0"/>
          <w:sz w:val="24"/>
          <w:szCs w:val="24"/>
          <w:lang w:val="hy-AM"/>
        </w:rPr>
        <w:t>են   -47286,0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 հազար  դրամ :</w:t>
      </w:r>
    </w:p>
    <w:p w:rsidR="003D3791" w:rsidRPr="000C5C69" w:rsidRDefault="003D3791" w:rsidP="004062F0">
      <w:pPr>
        <w:spacing w:line="360" w:lineRule="auto"/>
        <w:jc w:val="both"/>
        <w:rPr>
          <w:rStyle w:val="25"/>
          <w:sz w:val="26"/>
          <w:szCs w:val="26"/>
          <w:lang w:val="hy-AM"/>
        </w:rPr>
      </w:pPr>
    </w:p>
    <w:p w:rsidR="00EC32FE" w:rsidRPr="00DA6D6E" w:rsidRDefault="00D32A8D" w:rsidP="008F6058">
      <w:pPr>
        <w:pStyle w:val="34"/>
        <w:shd w:val="clear" w:color="auto" w:fill="auto"/>
        <w:tabs>
          <w:tab w:val="left" w:pos="1010"/>
        </w:tabs>
        <w:spacing w:before="0" w:line="403" w:lineRule="exact"/>
        <w:ind w:right="60"/>
        <w:rPr>
          <w:b/>
          <w:sz w:val="27"/>
          <w:szCs w:val="27"/>
          <w:u w:val="single"/>
          <w:lang w:val="hy-AM"/>
        </w:rPr>
      </w:pPr>
      <w:r w:rsidRPr="00DA6D6E">
        <w:rPr>
          <w:rStyle w:val="25"/>
          <w:b/>
          <w:sz w:val="26"/>
          <w:szCs w:val="26"/>
          <w:lang w:val="hy-AM"/>
        </w:rPr>
        <w:t xml:space="preserve">                    </w:t>
      </w:r>
      <w:r w:rsidR="00786300" w:rsidRPr="00DA6D6E">
        <w:rPr>
          <w:b/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1B2FD7" w:rsidRPr="00DA6D6E" w:rsidRDefault="00780B97" w:rsidP="008F6058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 w:firstLine="2836"/>
        <w:jc w:val="both"/>
        <w:rPr>
          <w:sz w:val="27"/>
          <w:szCs w:val="27"/>
          <w:u w:val="single"/>
          <w:lang w:val="hy-AM"/>
        </w:rPr>
      </w:pPr>
      <w:r w:rsidRPr="00DA6D6E">
        <w:rPr>
          <w:sz w:val="27"/>
          <w:szCs w:val="27"/>
          <w:u w:val="single"/>
          <w:lang w:val="hy-AM"/>
        </w:rPr>
        <w:t xml:space="preserve"> </w:t>
      </w:r>
      <w:r w:rsidR="00786300" w:rsidRPr="00DA6D6E">
        <w:rPr>
          <w:sz w:val="27"/>
          <w:szCs w:val="27"/>
          <w:u w:val="single"/>
          <w:lang w:val="hy-AM"/>
        </w:rPr>
        <w:t>ԱՂԲՅՈՒՐՆԵՐԸ</w:t>
      </w:r>
      <w:bookmarkStart w:id="2" w:name="bookmark2"/>
      <w:r w:rsidR="00040FA7" w:rsidRPr="00DA6D6E">
        <w:rPr>
          <w:sz w:val="27"/>
          <w:szCs w:val="27"/>
          <w:u w:val="single"/>
          <w:lang w:val="hy-AM"/>
        </w:rPr>
        <w:t xml:space="preserve">                                                                                            </w:t>
      </w:r>
    </w:p>
    <w:p w:rsidR="0082425D" w:rsidRPr="00DA6D6E" w:rsidRDefault="00786300" w:rsidP="001B2FD7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/>
        <w:jc w:val="both"/>
        <w:rPr>
          <w:rStyle w:val="Heading30"/>
          <w:lang w:val="hy-AM"/>
        </w:rPr>
      </w:pPr>
      <w:r w:rsidRPr="00DA6D6E">
        <w:rPr>
          <w:rStyle w:val="Heading30"/>
          <w:b w:val="0"/>
          <w:lang w:val="hy-AM"/>
        </w:rPr>
        <w:t xml:space="preserve">Արմավիր համայնքի բյուջեի </w:t>
      </w:r>
      <w:r w:rsidR="007C6CD9" w:rsidRPr="00DA6D6E">
        <w:rPr>
          <w:rStyle w:val="Heading30"/>
          <w:b w:val="0"/>
          <w:lang w:val="hy-AM"/>
        </w:rPr>
        <w:t>202</w:t>
      </w:r>
      <w:r w:rsidR="006052C9" w:rsidRPr="00DA6D6E">
        <w:rPr>
          <w:rStyle w:val="Heading30"/>
          <w:b w:val="0"/>
          <w:lang w:val="hy-AM"/>
        </w:rPr>
        <w:t>5</w:t>
      </w:r>
      <w:r w:rsidR="007C6CD9" w:rsidRPr="00DA6D6E">
        <w:rPr>
          <w:rStyle w:val="Heading30"/>
          <w:b w:val="0"/>
          <w:lang w:val="hy-AM"/>
        </w:rPr>
        <w:t xml:space="preserve"> թվականի տարեսկզբի ազատ մնացորդը կազմել է </w:t>
      </w:r>
      <w:r w:rsidR="0053419E" w:rsidRPr="0053419E">
        <w:rPr>
          <w:rStyle w:val="Heading30"/>
          <w:b w:val="0"/>
          <w:lang w:val="hy-AM"/>
        </w:rPr>
        <w:t>602808.9</w:t>
      </w:r>
      <w:r w:rsidR="007C6CD9" w:rsidRPr="00DA6D6E">
        <w:rPr>
          <w:rStyle w:val="Heading30"/>
          <w:b w:val="0"/>
          <w:lang w:val="hy-AM"/>
        </w:rPr>
        <w:t xml:space="preserve"> հազար դրամ, իսկ  </w:t>
      </w:r>
      <w:r w:rsidR="0064753F" w:rsidRPr="00DA6D6E">
        <w:rPr>
          <w:rStyle w:val="Heading30"/>
          <w:b w:val="0"/>
          <w:lang w:val="hy-AM"/>
        </w:rPr>
        <w:t xml:space="preserve">առաջին եռամսյակի </w:t>
      </w:r>
      <w:r w:rsidRPr="00DA6D6E">
        <w:rPr>
          <w:rStyle w:val="Heading30"/>
          <w:b w:val="0"/>
          <w:lang w:val="hy-AM"/>
        </w:rPr>
        <w:t xml:space="preserve">  փաստացի հավե</w:t>
      </w:r>
      <w:r w:rsidR="00056B98" w:rsidRPr="00DA6D6E">
        <w:rPr>
          <w:rStyle w:val="Heading30"/>
          <w:b w:val="0"/>
          <w:lang w:val="hy-AM"/>
        </w:rPr>
        <w:t>լուր</w:t>
      </w:r>
      <w:r w:rsidRPr="00DA6D6E">
        <w:rPr>
          <w:rStyle w:val="Heading30"/>
          <w:b w:val="0"/>
          <w:lang w:val="hy-AM"/>
        </w:rPr>
        <w:t>դը կազմել է</w:t>
      </w:r>
      <w:r w:rsidRPr="00DA6D6E">
        <w:rPr>
          <w:rStyle w:val="Heading32"/>
          <w:b w:val="0"/>
          <w:lang w:val="hy-AM"/>
        </w:rPr>
        <w:t xml:space="preserve"> </w:t>
      </w:r>
      <w:r w:rsidR="0053419E" w:rsidRPr="0053419E">
        <w:rPr>
          <w:rStyle w:val="Heading30"/>
          <w:b w:val="0"/>
          <w:lang w:val="hy-AM"/>
        </w:rPr>
        <w:t>646870.5</w:t>
      </w:r>
      <w:r w:rsidR="007C6CD9" w:rsidRPr="00DA6D6E">
        <w:rPr>
          <w:rStyle w:val="Heading30"/>
          <w:b w:val="0"/>
          <w:lang w:val="hy-AM"/>
        </w:rPr>
        <w:t xml:space="preserve"> </w:t>
      </w:r>
      <w:r w:rsidRPr="00DA6D6E">
        <w:rPr>
          <w:rStyle w:val="Heading30"/>
          <w:b w:val="0"/>
          <w:lang w:val="hy-AM"/>
        </w:rPr>
        <w:t xml:space="preserve"> հազ</w:t>
      </w:r>
      <w:r w:rsidR="006B1F80" w:rsidRPr="00DA6D6E">
        <w:rPr>
          <w:rStyle w:val="Heading30"/>
          <w:b w:val="0"/>
          <w:lang w:val="hy-AM"/>
        </w:rPr>
        <w:t xml:space="preserve">ար </w:t>
      </w:r>
      <w:r w:rsidRPr="00DA6D6E">
        <w:rPr>
          <w:rStyle w:val="Heading30"/>
          <w:b w:val="0"/>
          <w:lang w:val="hy-AM"/>
        </w:rPr>
        <w:t xml:space="preserve"> դրամ:</w:t>
      </w:r>
      <w:bookmarkEnd w:id="2"/>
    </w:p>
    <w:p w:rsidR="0082425D" w:rsidRPr="00DA6D6E" w:rsidRDefault="0082425D" w:rsidP="0082425D">
      <w:pPr>
        <w:rPr>
          <w:rFonts w:ascii="Sylfaen" w:hAnsi="Sylfaen"/>
          <w:lang w:val="hy-AM"/>
        </w:rPr>
      </w:pPr>
    </w:p>
    <w:p w:rsidR="003D3791" w:rsidRPr="00DA6D6E" w:rsidRDefault="0082425D" w:rsidP="0082425D">
      <w:pPr>
        <w:tabs>
          <w:tab w:val="left" w:pos="6825"/>
        </w:tabs>
        <w:rPr>
          <w:rFonts w:ascii="Sylfaen" w:hAnsi="Sylfaen"/>
          <w:lang w:val="hy-AM"/>
        </w:rPr>
      </w:pPr>
      <w:r w:rsidRPr="00DA6D6E">
        <w:rPr>
          <w:rFonts w:ascii="Sylfaen" w:hAnsi="Sylfaen"/>
          <w:lang w:val="hy-AM"/>
        </w:rPr>
        <w:tab/>
      </w:r>
    </w:p>
    <w:sectPr w:rsidR="003D3791" w:rsidRPr="00DA6D6E" w:rsidSect="0082425D">
      <w:type w:val="continuous"/>
      <w:pgSz w:w="12240" w:h="15840"/>
      <w:pgMar w:top="703" w:right="616" w:bottom="68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28" w:rsidRDefault="00741B28" w:rsidP="00EC32FE">
      <w:r>
        <w:separator/>
      </w:r>
    </w:p>
  </w:endnote>
  <w:endnote w:type="continuationSeparator" w:id="0">
    <w:p w:rsidR="00741B28" w:rsidRDefault="00741B28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28" w:rsidRDefault="00741B28"/>
  </w:footnote>
  <w:footnote w:type="continuationSeparator" w:id="0">
    <w:p w:rsidR="00741B28" w:rsidRDefault="00741B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E7231"/>
    <w:multiLevelType w:val="hybridMultilevel"/>
    <w:tmpl w:val="285222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5090A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051C5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F61EE"/>
    <w:multiLevelType w:val="hybridMultilevel"/>
    <w:tmpl w:val="3FE470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4ED51D0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9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E"/>
    <w:rsid w:val="000105A6"/>
    <w:rsid w:val="00013B16"/>
    <w:rsid w:val="00017C5C"/>
    <w:rsid w:val="00036221"/>
    <w:rsid w:val="00040FA7"/>
    <w:rsid w:val="000433B0"/>
    <w:rsid w:val="000556D6"/>
    <w:rsid w:val="00056B98"/>
    <w:rsid w:val="00062AC4"/>
    <w:rsid w:val="000665EB"/>
    <w:rsid w:val="000804C0"/>
    <w:rsid w:val="000B5D52"/>
    <w:rsid w:val="000C4C30"/>
    <w:rsid w:val="000C5C69"/>
    <w:rsid w:val="000E35C1"/>
    <w:rsid w:val="000E4EA9"/>
    <w:rsid w:val="000F353C"/>
    <w:rsid w:val="001119D0"/>
    <w:rsid w:val="0011492E"/>
    <w:rsid w:val="001204B6"/>
    <w:rsid w:val="0013232C"/>
    <w:rsid w:val="001611C5"/>
    <w:rsid w:val="00164609"/>
    <w:rsid w:val="00185C00"/>
    <w:rsid w:val="00186DEC"/>
    <w:rsid w:val="001949FF"/>
    <w:rsid w:val="001A1620"/>
    <w:rsid w:val="001A6FC5"/>
    <w:rsid w:val="001B2FD7"/>
    <w:rsid w:val="001B71C7"/>
    <w:rsid w:val="001D06E1"/>
    <w:rsid w:val="001D4E81"/>
    <w:rsid w:val="001F4EAD"/>
    <w:rsid w:val="00203BE0"/>
    <w:rsid w:val="00205552"/>
    <w:rsid w:val="0021017C"/>
    <w:rsid w:val="00227737"/>
    <w:rsid w:val="002350A0"/>
    <w:rsid w:val="00237D07"/>
    <w:rsid w:val="00253CF7"/>
    <w:rsid w:val="00253E4D"/>
    <w:rsid w:val="002621E9"/>
    <w:rsid w:val="00281C64"/>
    <w:rsid w:val="00282785"/>
    <w:rsid w:val="002E6AB8"/>
    <w:rsid w:val="00302494"/>
    <w:rsid w:val="00311DDA"/>
    <w:rsid w:val="003236A7"/>
    <w:rsid w:val="00337C46"/>
    <w:rsid w:val="00351E2D"/>
    <w:rsid w:val="00362BC8"/>
    <w:rsid w:val="00367592"/>
    <w:rsid w:val="00371ACF"/>
    <w:rsid w:val="00375A87"/>
    <w:rsid w:val="00392201"/>
    <w:rsid w:val="00395260"/>
    <w:rsid w:val="003A2D65"/>
    <w:rsid w:val="003A7756"/>
    <w:rsid w:val="003B6214"/>
    <w:rsid w:val="003D3791"/>
    <w:rsid w:val="003D4DFA"/>
    <w:rsid w:val="003E754D"/>
    <w:rsid w:val="003F0E31"/>
    <w:rsid w:val="003F1CCC"/>
    <w:rsid w:val="00404E19"/>
    <w:rsid w:val="004062F0"/>
    <w:rsid w:val="004135F7"/>
    <w:rsid w:val="004266FF"/>
    <w:rsid w:val="0045287A"/>
    <w:rsid w:val="004857B6"/>
    <w:rsid w:val="004917CE"/>
    <w:rsid w:val="004D32F2"/>
    <w:rsid w:val="004D503D"/>
    <w:rsid w:val="004D7C57"/>
    <w:rsid w:val="004E02E4"/>
    <w:rsid w:val="004E59EE"/>
    <w:rsid w:val="004E6B7F"/>
    <w:rsid w:val="004E7A59"/>
    <w:rsid w:val="004F45FE"/>
    <w:rsid w:val="00510F25"/>
    <w:rsid w:val="00521774"/>
    <w:rsid w:val="00527D6A"/>
    <w:rsid w:val="00527E9C"/>
    <w:rsid w:val="0053419E"/>
    <w:rsid w:val="005344F7"/>
    <w:rsid w:val="00545C1F"/>
    <w:rsid w:val="00550C11"/>
    <w:rsid w:val="0055599B"/>
    <w:rsid w:val="00564E9E"/>
    <w:rsid w:val="00565DCD"/>
    <w:rsid w:val="00567D7B"/>
    <w:rsid w:val="00577C6A"/>
    <w:rsid w:val="00583778"/>
    <w:rsid w:val="005860B1"/>
    <w:rsid w:val="005934EF"/>
    <w:rsid w:val="005A6381"/>
    <w:rsid w:val="005B56CC"/>
    <w:rsid w:val="005E064B"/>
    <w:rsid w:val="005E0BBA"/>
    <w:rsid w:val="005F06B5"/>
    <w:rsid w:val="005F35BD"/>
    <w:rsid w:val="005F7CB1"/>
    <w:rsid w:val="006052C9"/>
    <w:rsid w:val="006166FA"/>
    <w:rsid w:val="00627070"/>
    <w:rsid w:val="0064753F"/>
    <w:rsid w:val="00681CD7"/>
    <w:rsid w:val="00683BE8"/>
    <w:rsid w:val="00691EEE"/>
    <w:rsid w:val="006A2F73"/>
    <w:rsid w:val="006A5054"/>
    <w:rsid w:val="006A5DD5"/>
    <w:rsid w:val="006B1F80"/>
    <w:rsid w:val="006C6CC5"/>
    <w:rsid w:val="006D3004"/>
    <w:rsid w:val="006D6010"/>
    <w:rsid w:val="006D648A"/>
    <w:rsid w:val="006D67E6"/>
    <w:rsid w:val="007072FD"/>
    <w:rsid w:val="00717F92"/>
    <w:rsid w:val="00720C5B"/>
    <w:rsid w:val="007312DA"/>
    <w:rsid w:val="00732470"/>
    <w:rsid w:val="00740C2D"/>
    <w:rsid w:val="00741B28"/>
    <w:rsid w:val="007431E1"/>
    <w:rsid w:val="00744853"/>
    <w:rsid w:val="00747235"/>
    <w:rsid w:val="00750658"/>
    <w:rsid w:val="00751B6F"/>
    <w:rsid w:val="00761F6C"/>
    <w:rsid w:val="0076529D"/>
    <w:rsid w:val="007653ED"/>
    <w:rsid w:val="007677A6"/>
    <w:rsid w:val="00780B97"/>
    <w:rsid w:val="0078395F"/>
    <w:rsid w:val="00786300"/>
    <w:rsid w:val="007955BD"/>
    <w:rsid w:val="00795C68"/>
    <w:rsid w:val="00797AA2"/>
    <w:rsid w:val="00797B4D"/>
    <w:rsid w:val="007A3724"/>
    <w:rsid w:val="007B036F"/>
    <w:rsid w:val="007C1B02"/>
    <w:rsid w:val="007C4825"/>
    <w:rsid w:val="007C6CD9"/>
    <w:rsid w:val="007D3FCC"/>
    <w:rsid w:val="007F13E4"/>
    <w:rsid w:val="007F16E6"/>
    <w:rsid w:val="008036DB"/>
    <w:rsid w:val="00805F8E"/>
    <w:rsid w:val="008171A6"/>
    <w:rsid w:val="0082425D"/>
    <w:rsid w:val="0084020F"/>
    <w:rsid w:val="00844AFB"/>
    <w:rsid w:val="00847E6C"/>
    <w:rsid w:val="00855DC2"/>
    <w:rsid w:val="00866D91"/>
    <w:rsid w:val="008B1E14"/>
    <w:rsid w:val="008B392B"/>
    <w:rsid w:val="008D1F6B"/>
    <w:rsid w:val="008E04E0"/>
    <w:rsid w:val="008E1ADF"/>
    <w:rsid w:val="008E361A"/>
    <w:rsid w:val="008E3BAB"/>
    <w:rsid w:val="008E66FB"/>
    <w:rsid w:val="008F6058"/>
    <w:rsid w:val="009024E2"/>
    <w:rsid w:val="009039F0"/>
    <w:rsid w:val="0090402D"/>
    <w:rsid w:val="0090553F"/>
    <w:rsid w:val="00910526"/>
    <w:rsid w:val="0091697E"/>
    <w:rsid w:val="00921716"/>
    <w:rsid w:val="00926D92"/>
    <w:rsid w:val="009413AE"/>
    <w:rsid w:val="009512FD"/>
    <w:rsid w:val="00961B8B"/>
    <w:rsid w:val="00962A25"/>
    <w:rsid w:val="00970603"/>
    <w:rsid w:val="00970F34"/>
    <w:rsid w:val="00983D95"/>
    <w:rsid w:val="0099748C"/>
    <w:rsid w:val="009A3BF0"/>
    <w:rsid w:val="009B1031"/>
    <w:rsid w:val="009B5272"/>
    <w:rsid w:val="009C0C22"/>
    <w:rsid w:val="009C34CF"/>
    <w:rsid w:val="009C6DE6"/>
    <w:rsid w:val="009D4128"/>
    <w:rsid w:val="009D5A45"/>
    <w:rsid w:val="009D5C6D"/>
    <w:rsid w:val="009E2398"/>
    <w:rsid w:val="009E616B"/>
    <w:rsid w:val="00A05396"/>
    <w:rsid w:val="00A06805"/>
    <w:rsid w:val="00A11BFC"/>
    <w:rsid w:val="00A16556"/>
    <w:rsid w:val="00A174E3"/>
    <w:rsid w:val="00A20948"/>
    <w:rsid w:val="00A222A8"/>
    <w:rsid w:val="00A27B15"/>
    <w:rsid w:val="00A3005C"/>
    <w:rsid w:val="00A32984"/>
    <w:rsid w:val="00A46295"/>
    <w:rsid w:val="00A46C0A"/>
    <w:rsid w:val="00A47EEC"/>
    <w:rsid w:val="00A57EE1"/>
    <w:rsid w:val="00A64500"/>
    <w:rsid w:val="00A67201"/>
    <w:rsid w:val="00A74400"/>
    <w:rsid w:val="00A92449"/>
    <w:rsid w:val="00A9651D"/>
    <w:rsid w:val="00AA67E0"/>
    <w:rsid w:val="00AB2459"/>
    <w:rsid w:val="00AB6304"/>
    <w:rsid w:val="00AC5DB8"/>
    <w:rsid w:val="00AD077B"/>
    <w:rsid w:val="00AD085B"/>
    <w:rsid w:val="00AE2882"/>
    <w:rsid w:val="00AE48CA"/>
    <w:rsid w:val="00AF2474"/>
    <w:rsid w:val="00AF2DC8"/>
    <w:rsid w:val="00AF4877"/>
    <w:rsid w:val="00AF4FCA"/>
    <w:rsid w:val="00AF6852"/>
    <w:rsid w:val="00B0185D"/>
    <w:rsid w:val="00B02436"/>
    <w:rsid w:val="00B11FA3"/>
    <w:rsid w:val="00B12424"/>
    <w:rsid w:val="00B12EE9"/>
    <w:rsid w:val="00B30FD8"/>
    <w:rsid w:val="00B4030B"/>
    <w:rsid w:val="00B432A0"/>
    <w:rsid w:val="00B577E5"/>
    <w:rsid w:val="00B60899"/>
    <w:rsid w:val="00B77F8A"/>
    <w:rsid w:val="00B83054"/>
    <w:rsid w:val="00B83A35"/>
    <w:rsid w:val="00B961D6"/>
    <w:rsid w:val="00B96D44"/>
    <w:rsid w:val="00BA7065"/>
    <w:rsid w:val="00BB3C3C"/>
    <w:rsid w:val="00BC6186"/>
    <w:rsid w:val="00BD0C6C"/>
    <w:rsid w:val="00BD22EC"/>
    <w:rsid w:val="00C029D5"/>
    <w:rsid w:val="00C06961"/>
    <w:rsid w:val="00C0698D"/>
    <w:rsid w:val="00C17EEF"/>
    <w:rsid w:val="00C24EFA"/>
    <w:rsid w:val="00C50522"/>
    <w:rsid w:val="00C553D5"/>
    <w:rsid w:val="00C55704"/>
    <w:rsid w:val="00C657F6"/>
    <w:rsid w:val="00C72DF6"/>
    <w:rsid w:val="00C74611"/>
    <w:rsid w:val="00C80EE4"/>
    <w:rsid w:val="00C95617"/>
    <w:rsid w:val="00C969A0"/>
    <w:rsid w:val="00CA0FB3"/>
    <w:rsid w:val="00CB7F45"/>
    <w:rsid w:val="00CC29A4"/>
    <w:rsid w:val="00CF0753"/>
    <w:rsid w:val="00D23D95"/>
    <w:rsid w:val="00D267F0"/>
    <w:rsid w:val="00D32A8D"/>
    <w:rsid w:val="00D46FBE"/>
    <w:rsid w:val="00D53284"/>
    <w:rsid w:val="00D53B91"/>
    <w:rsid w:val="00D55618"/>
    <w:rsid w:val="00D93722"/>
    <w:rsid w:val="00D93805"/>
    <w:rsid w:val="00DA1D17"/>
    <w:rsid w:val="00DA3201"/>
    <w:rsid w:val="00DA5882"/>
    <w:rsid w:val="00DA6D6E"/>
    <w:rsid w:val="00DB38DC"/>
    <w:rsid w:val="00DC373C"/>
    <w:rsid w:val="00DC3A2A"/>
    <w:rsid w:val="00DD3429"/>
    <w:rsid w:val="00DD7C07"/>
    <w:rsid w:val="00DE19CD"/>
    <w:rsid w:val="00DE53DC"/>
    <w:rsid w:val="00DF39E9"/>
    <w:rsid w:val="00E0771B"/>
    <w:rsid w:val="00E13A7A"/>
    <w:rsid w:val="00E16493"/>
    <w:rsid w:val="00E174AE"/>
    <w:rsid w:val="00E240C3"/>
    <w:rsid w:val="00E2469D"/>
    <w:rsid w:val="00E25850"/>
    <w:rsid w:val="00E336AF"/>
    <w:rsid w:val="00E412B9"/>
    <w:rsid w:val="00E43A78"/>
    <w:rsid w:val="00E55460"/>
    <w:rsid w:val="00E70920"/>
    <w:rsid w:val="00E812C3"/>
    <w:rsid w:val="00E8265F"/>
    <w:rsid w:val="00E8345A"/>
    <w:rsid w:val="00E97E9F"/>
    <w:rsid w:val="00EA5ABC"/>
    <w:rsid w:val="00EA7D30"/>
    <w:rsid w:val="00EC32FE"/>
    <w:rsid w:val="00ED4B47"/>
    <w:rsid w:val="00EE2096"/>
    <w:rsid w:val="00EE35AE"/>
    <w:rsid w:val="00EE6B3B"/>
    <w:rsid w:val="00F132B4"/>
    <w:rsid w:val="00F13F9E"/>
    <w:rsid w:val="00F21415"/>
    <w:rsid w:val="00F24BA6"/>
    <w:rsid w:val="00F31C45"/>
    <w:rsid w:val="00F3652D"/>
    <w:rsid w:val="00F441EB"/>
    <w:rsid w:val="00F517D9"/>
    <w:rsid w:val="00F52B6D"/>
    <w:rsid w:val="00F66493"/>
    <w:rsid w:val="00F66FE0"/>
    <w:rsid w:val="00F86F2E"/>
    <w:rsid w:val="00F92FF9"/>
    <w:rsid w:val="00FB3C95"/>
    <w:rsid w:val="00FC018F"/>
    <w:rsid w:val="00FD1B4E"/>
    <w:rsid w:val="00FE0A0C"/>
    <w:rsid w:val="00FE1A9A"/>
    <w:rsid w:val="00FE759B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BA9D-CF4B-4B89-A31B-840C90E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2024-04-19T08:32:00Z</cp:lastPrinted>
  <dcterms:created xsi:type="dcterms:W3CDTF">2025-04-01T11:04:00Z</dcterms:created>
  <dcterms:modified xsi:type="dcterms:W3CDTF">2025-04-04T06:46:00Z</dcterms:modified>
</cp:coreProperties>
</file>